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5C1" w:rsidRPr="000E2D56" w:rsidRDefault="002475C1" w:rsidP="002475C1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2475C1" w:rsidRPr="00EB0E75" w:rsidRDefault="002475C1" w:rsidP="002475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2475C1" w:rsidRPr="00EB0E75" w:rsidRDefault="002475C1" w:rsidP="002475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2475C1" w:rsidRPr="00EB0E75" w:rsidRDefault="002475C1" w:rsidP="002475C1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2475C1" w:rsidRPr="00EB0E75" w:rsidTr="006D2917">
        <w:tc>
          <w:tcPr>
            <w:tcW w:w="4253" w:type="dxa"/>
          </w:tcPr>
          <w:p w:rsidR="002475C1" w:rsidRPr="00EB0E75" w:rsidRDefault="002475C1" w:rsidP="006D29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2475C1" w:rsidRPr="00EB0E75" w:rsidTr="006D2917">
        <w:tc>
          <w:tcPr>
            <w:tcW w:w="4253" w:type="dxa"/>
          </w:tcPr>
          <w:p w:rsidR="002475C1" w:rsidRDefault="002475C1" w:rsidP="006D29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2475C1" w:rsidRPr="00EB0E75" w:rsidRDefault="002475C1" w:rsidP="006D291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75C1" w:rsidRPr="00EB0E75" w:rsidTr="006D2917">
        <w:tc>
          <w:tcPr>
            <w:tcW w:w="4253" w:type="dxa"/>
          </w:tcPr>
          <w:p w:rsidR="002475C1" w:rsidRPr="00EB0E75" w:rsidRDefault="002475C1" w:rsidP="006D291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2475C1" w:rsidRPr="00EB0E75" w:rsidRDefault="002475C1" w:rsidP="006D291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7D7" w:rsidRDefault="003437D7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7D7" w:rsidRDefault="003437D7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7D7" w:rsidRDefault="003437D7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7D7" w:rsidRDefault="003437D7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7D7" w:rsidRDefault="003437D7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7D7" w:rsidRDefault="003437D7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повышения </w:t>
      </w:r>
      <w:r w:rsidR="00401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квалификации</w:t>
      </w:r>
      <w:proofErr w:type="gramEnd"/>
      <w:r w:rsidR="004014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Pr="008442DA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2DA">
        <w:rPr>
          <w:rFonts w:ascii="Times New Roman" w:hAnsi="Times New Roman" w:cs="Times New Roman"/>
          <w:b/>
          <w:sz w:val="28"/>
          <w:szCs w:val="28"/>
        </w:rPr>
        <w:t>«</w:t>
      </w:r>
      <w:r w:rsidR="008442DA" w:rsidRPr="002475C1">
        <w:rPr>
          <w:rFonts w:ascii="Times New Roman" w:hAnsi="Times New Roman" w:cs="Times New Roman"/>
          <w:sz w:val="28"/>
          <w:szCs w:val="28"/>
        </w:rPr>
        <w:t>Контрактная система в сфере закупок товаров, работ, услуг для обеспечения государственных и муниципальных нужд</w:t>
      </w:r>
      <w:r w:rsidRPr="002475C1"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2699" w:rsidRDefault="00E42699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Pr="008442DA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42DA" w:rsidRPr="008442DA">
        <w:rPr>
          <w:rFonts w:ascii="Times New Roman" w:hAnsi="Times New Roman" w:cs="Times New Roman"/>
          <w:sz w:val="28"/>
          <w:szCs w:val="28"/>
        </w:rPr>
        <w:t>120</w:t>
      </w:r>
      <w:r w:rsidR="008442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</w:t>
      </w:r>
      <w:r w:rsidR="008442DA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B221B4" w:rsidRDefault="00B221B4" w:rsidP="00104BAD">
      <w:pPr>
        <w:rPr>
          <w:rFonts w:ascii="Times New Roman" w:hAnsi="Times New Roman" w:cs="Times New Roman"/>
          <w:sz w:val="28"/>
          <w:szCs w:val="28"/>
        </w:rPr>
      </w:pPr>
    </w:p>
    <w:p w:rsidR="002475C1" w:rsidRDefault="002475C1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A07288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</w:p>
    <w:p w:rsidR="004C3079" w:rsidRPr="008A0D70" w:rsidRDefault="00B221B4" w:rsidP="00B221B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  <w:r w:rsidR="008A0D70"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</w:t>
      </w:r>
      <w:r w:rsidR="00BF057B">
        <w:rPr>
          <w:rFonts w:ascii="Times New Roman" w:hAnsi="Times New Roman" w:cs="Times New Roman"/>
          <w:b/>
          <w:sz w:val="26"/>
          <w:szCs w:val="26"/>
        </w:rPr>
        <w:t xml:space="preserve"> программы.</w:t>
      </w:r>
    </w:p>
    <w:p w:rsidR="007706FB" w:rsidRDefault="007706FB" w:rsidP="00F31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706FB" w:rsidRPr="00422BBE" w:rsidRDefault="007706FB" w:rsidP="007706FB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366BE">
        <w:rPr>
          <w:rFonts w:ascii="Times New Roman" w:hAnsi="Times New Roman"/>
          <w:sz w:val="26"/>
          <w:szCs w:val="26"/>
        </w:rPr>
        <w:t xml:space="preserve">Цель программы </w:t>
      </w:r>
      <w:r w:rsidRPr="00422BBE">
        <w:rPr>
          <w:rFonts w:ascii="Times New Roman" w:hAnsi="Times New Roman"/>
          <w:sz w:val="26"/>
          <w:szCs w:val="26"/>
        </w:rPr>
        <w:t xml:space="preserve">- </w:t>
      </w:r>
      <w:r w:rsidR="00EB2890" w:rsidRPr="008A0D70">
        <w:rPr>
          <w:rFonts w:ascii="Times New Roman" w:hAnsi="Times New Roman"/>
          <w:sz w:val="26"/>
          <w:szCs w:val="26"/>
        </w:rPr>
        <w:t>совершенствование</w:t>
      </w:r>
      <w:r w:rsidRPr="008A0D70">
        <w:rPr>
          <w:rFonts w:ascii="Times New Roman" w:hAnsi="Times New Roman"/>
          <w:sz w:val="26"/>
          <w:szCs w:val="26"/>
        </w:rPr>
        <w:t xml:space="preserve"> и (или) получение нов</w:t>
      </w:r>
      <w:r w:rsidRPr="00422BBE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>х</w:t>
      </w:r>
      <w:r w:rsidRPr="008A0D70">
        <w:rPr>
          <w:rFonts w:ascii="Times New Roman" w:hAnsi="Times New Roman"/>
          <w:sz w:val="26"/>
          <w:szCs w:val="26"/>
        </w:rPr>
        <w:t xml:space="preserve"> компетенции, необходим</w:t>
      </w:r>
      <w:r>
        <w:rPr>
          <w:rFonts w:ascii="Times New Roman" w:hAnsi="Times New Roman"/>
          <w:sz w:val="26"/>
          <w:szCs w:val="26"/>
        </w:rPr>
        <w:t>ых</w:t>
      </w:r>
      <w:r w:rsidRPr="008A0D70">
        <w:rPr>
          <w:rFonts w:ascii="Times New Roman" w:hAnsi="Times New Roman"/>
          <w:sz w:val="26"/>
          <w:szCs w:val="26"/>
        </w:rPr>
        <w:t xml:space="preserve"> для профессиональной деятельности в области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422BBE">
        <w:rPr>
          <w:rFonts w:ascii="Times New Roman" w:hAnsi="Times New Roman"/>
          <w:sz w:val="26"/>
          <w:szCs w:val="26"/>
        </w:rPr>
        <w:t>контрактной системы в сфере закупок товаров, работ, услуг для обеспечения государственных и муниципальных</w:t>
      </w:r>
      <w:r w:rsidR="00EB2890">
        <w:rPr>
          <w:rFonts w:ascii="Times New Roman" w:hAnsi="Times New Roman"/>
          <w:sz w:val="26"/>
          <w:szCs w:val="26"/>
        </w:rPr>
        <w:t xml:space="preserve"> нужд</w:t>
      </w:r>
      <w:r w:rsidRPr="00422BBE">
        <w:rPr>
          <w:rFonts w:ascii="Times New Roman" w:hAnsi="Times New Roman"/>
          <w:sz w:val="26"/>
          <w:szCs w:val="26"/>
        </w:rPr>
        <w:t>.</w:t>
      </w:r>
    </w:p>
    <w:p w:rsidR="00250DC2" w:rsidRPr="008A0D70" w:rsidRDefault="00250DC2" w:rsidP="00250DC2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8A0D70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250DC2" w:rsidRDefault="00250DC2" w:rsidP="00250DC2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135604">
        <w:rPr>
          <w:rFonts w:ascii="Times New Roman" w:hAnsi="Times New Roman"/>
          <w:sz w:val="26"/>
          <w:szCs w:val="26"/>
        </w:rPr>
        <w:t xml:space="preserve">Программа обучения соответствует следующим Профессиональным стандартам: </w:t>
      </w:r>
    </w:p>
    <w:p w:rsidR="00250DC2" w:rsidRDefault="00250DC2" w:rsidP="00250DC2">
      <w:pPr>
        <w:pStyle w:val="1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35604">
        <w:rPr>
          <w:rFonts w:ascii="Times New Roman" w:hAnsi="Times New Roman"/>
          <w:sz w:val="26"/>
          <w:szCs w:val="26"/>
        </w:rPr>
        <w:t xml:space="preserve">«Специалист в сфере закупок» (утв. Приказом Министерства труда и социальной защиты РФ </w:t>
      </w:r>
      <w:r>
        <w:rPr>
          <w:rFonts w:ascii="Times New Roman" w:hAnsi="Times New Roman"/>
          <w:sz w:val="26"/>
          <w:szCs w:val="26"/>
        </w:rPr>
        <w:t>от 10 сентября 2015 г. N 625н);</w:t>
      </w:r>
    </w:p>
    <w:p w:rsidR="00250DC2" w:rsidRPr="00135604" w:rsidRDefault="00250DC2" w:rsidP="00250DC2">
      <w:pPr>
        <w:pStyle w:val="1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35604">
        <w:rPr>
          <w:rFonts w:ascii="Times New Roman" w:hAnsi="Times New Roman"/>
          <w:sz w:val="26"/>
          <w:szCs w:val="26"/>
        </w:rPr>
        <w:t>«Эксперт в сфере закупок» (утв. Приказом Министерства труда и социальной защиты РФ от 10 сентября 2015 г. N 626н).</w:t>
      </w:r>
    </w:p>
    <w:p w:rsidR="00250DC2" w:rsidRDefault="00250DC2" w:rsidP="00250DC2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4"/>
        <w:tblW w:w="9634" w:type="dxa"/>
        <w:jc w:val="center"/>
        <w:tblLook w:val="04A0" w:firstRow="1" w:lastRow="0" w:firstColumn="1" w:lastColumn="0" w:noHBand="0" w:noVBand="1"/>
      </w:tblPr>
      <w:tblGrid>
        <w:gridCol w:w="2547"/>
        <w:gridCol w:w="7087"/>
      </w:tblGrid>
      <w:tr w:rsidR="00250DC2" w:rsidRPr="00AF20B8" w:rsidTr="004B271C">
        <w:trPr>
          <w:jc w:val="center"/>
        </w:trPr>
        <w:tc>
          <w:tcPr>
            <w:tcW w:w="2547" w:type="dxa"/>
            <w:vAlign w:val="center"/>
          </w:tcPr>
          <w:p w:rsidR="00250DC2" w:rsidRPr="00AF20B8" w:rsidRDefault="00250DC2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профессионального стандарта</w:t>
            </w:r>
          </w:p>
        </w:tc>
        <w:tc>
          <w:tcPr>
            <w:tcW w:w="7087" w:type="dxa"/>
            <w:vAlign w:val="center"/>
          </w:tcPr>
          <w:p w:rsidR="00250DC2" w:rsidRPr="00AF20B8" w:rsidRDefault="00250DC2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Обобщенная трудовая функция (в соответствии с функциональной картой вида профессиональной деятельности применяемого профессионального стандарта)</w:t>
            </w:r>
          </w:p>
        </w:tc>
      </w:tr>
      <w:tr w:rsidR="00250DC2" w:rsidRPr="00AF20B8" w:rsidTr="004B271C">
        <w:trPr>
          <w:jc w:val="center"/>
        </w:trPr>
        <w:tc>
          <w:tcPr>
            <w:tcW w:w="2547" w:type="dxa"/>
          </w:tcPr>
          <w:p w:rsidR="00250DC2" w:rsidRPr="00AF20B8" w:rsidRDefault="00250DC2" w:rsidP="00846F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«Специалист в сфере закупок»</w:t>
            </w:r>
          </w:p>
        </w:tc>
        <w:tc>
          <w:tcPr>
            <w:tcW w:w="7087" w:type="dxa"/>
          </w:tcPr>
          <w:p w:rsidR="00250DC2" w:rsidRPr="00AF20B8" w:rsidRDefault="00250DC2" w:rsidP="00250DC2">
            <w:pPr>
              <w:pStyle w:val="a3"/>
              <w:numPr>
                <w:ilvl w:val="0"/>
                <w:numId w:val="7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Обеспечение закупок для государственных, муниципальных и корпоративных нужд.</w:t>
            </w:r>
          </w:p>
          <w:p w:rsidR="00250DC2" w:rsidRPr="00AF20B8" w:rsidRDefault="00250DC2" w:rsidP="00250DC2">
            <w:pPr>
              <w:pStyle w:val="a3"/>
              <w:numPr>
                <w:ilvl w:val="0"/>
                <w:numId w:val="7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для государственных, муниципальных и корпоративных нужд.</w:t>
            </w:r>
          </w:p>
          <w:p w:rsidR="00250DC2" w:rsidRPr="00AF20B8" w:rsidRDefault="00250DC2" w:rsidP="00250DC2">
            <w:pPr>
              <w:pStyle w:val="a3"/>
              <w:numPr>
                <w:ilvl w:val="0"/>
                <w:numId w:val="7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Экспертиза результатов закупок, приемка контракта - Контроль в сфере закупок.</w:t>
            </w:r>
          </w:p>
        </w:tc>
      </w:tr>
      <w:tr w:rsidR="00250DC2" w:rsidRPr="00AF20B8" w:rsidTr="004B271C">
        <w:trPr>
          <w:jc w:val="center"/>
        </w:trPr>
        <w:tc>
          <w:tcPr>
            <w:tcW w:w="2547" w:type="dxa"/>
          </w:tcPr>
          <w:p w:rsidR="00250DC2" w:rsidRPr="00AF20B8" w:rsidRDefault="00250DC2" w:rsidP="00846F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«Эксперт в сфере закупок»</w:t>
            </w:r>
          </w:p>
        </w:tc>
        <w:tc>
          <w:tcPr>
            <w:tcW w:w="7087" w:type="dxa"/>
          </w:tcPr>
          <w:p w:rsidR="00250DC2" w:rsidRPr="00AF20B8" w:rsidRDefault="00250DC2" w:rsidP="00250DC2">
            <w:pPr>
              <w:pStyle w:val="a3"/>
              <w:numPr>
                <w:ilvl w:val="0"/>
                <w:numId w:val="8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Консультирование в сфере закупок для государственных, муниципальных и корпоративных нужд.</w:t>
            </w:r>
          </w:p>
          <w:p w:rsidR="00250DC2" w:rsidRPr="00AF20B8" w:rsidRDefault="00250DC2" w:rsidP="00250DC2">
            <w:pPr>
              <w:pStyle w:val="a3"/>
              <w:numPr>
                <w:ilvl w:val="0"/>
                <w:numId w:val="8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Экспертиза в сфере закупок для государственных, муниципальных и корпоративных нужд.</w:t>
            </w:r>
          </w:p>
          <w:p w:rsidR="00250DC2" w:rsidRPr="00AF20B8" w:rsidRDefault="00250DC2" w:rsidP="00250DC2">
            <w:pPr>
              <w:pStyle w:val="a3"/>
              <w:numPr>
                <w:ilvl w:val="0"/>
                <w:numId w:val="8"/>
              </w:numPr>
              <w:tabs>
                <w:tab w:val="left" w:pos="320"/>
              </w:tabs>
              <w:ind w:left="3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экспертизе и консультированию в сфере закупок для государственных, муниципальных и корпоративных нужд.</w:t>
            </w:r>
          </w:p>
        </w:tc>
      </w:tr>
    </w:tbl>
    <w:p w:rsidR="00250DC2" w:rsidRDefault="00250DC2" w:rsidP="00250DC2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</w:p>
    <w:p w:rsidR="00250DC2" w:rsidRPr="009018BF" w:rsidRDefault="00250DC2" w:rsidP="00250DC2">
      <w:pPr>
        <w:pStyle w:val="a3"/>
        <w:spacing w:after="24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9018BF">
        <w:rPr>
          <w:rFonts w:ascii="Times New Roman" w:hAnsi="Times New Roman"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634" w:type="dxa"/>
        <w:jc w:val="center"/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250DC2" w:rsidRPr="00AF20B8" w:rsidRDefault="00250DC2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50DC2" w:rsidRPr="00AF20B8" w:rsidRDefault="00250DC2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50DC2" w:rsidRPr="00AF20B8" w:rsidRDefault="00250DC2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 – Готовность к осуществлению предварительного сбора данных о потребностях, ценах на товары, работы, услуги.</w:t>
            </w:r>
          </w:p>
        </w:tc>
        <w:tc>
          <w:tcPr>
            <w:tcW w:w="3260" w:type="dxa"/>
            <w:shd w:val="clear" w:color="auto" w:fill="auto"/>
          </w:tcPr>
          <w:p w:rsidR="00250DC2" w:rsidRPr="002108E1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Основы антимонопольного законодательства.</w:t>
            </w:r>
          </w:p>
          <w:p w:rsidR="00250DC2" w:rsidRPr="002108E1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Особенности ценообразования на рынке (по направлениям).</w:t>
            </w:r>
          </w:p>
          <w:p w:rsidR="00250DC2" w:rsidRPr="002108E1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Методы определения и обоснования начальных максимальных цен контракта.</w:t>
            </w:r>
          </w:p>
        </w:tc>
        <w:tc>
          <w:tcPr>
            <w:tcW w:w="3260" w:type="dxa"/>
            <w:shd w:val="clear" w:color="auto" w:fill="auto"/>
          </w:tcPr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Обобщать полученную информацию, цены на товары, работы, услуги, статистически ее обрабатывать и формулировать аналитические выводы.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ПК-2 – Умение осуществить подготовку закупочной документации.</w:t>
            </w:r>
          </w:p>
        </w:tc>
        <w:tc>
          <w:tcPr>
            <w:tcW w:w="3260" w:type="dxa"/>
            <w:shd w:val="clear" w:color="auto" w:fill="auto"/>
          </w:tcPr>
          <w:p w:rsidR="00250DC2" w:rsidRPr="008C377F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Особенности составления закупочной документации.</w:t>
            </w:r>
          </w:p>
          <w:p w:rsidR="00250DC2" w:rsidRPr="008C377F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 xml:space="preserve">Методы определения и обоснования начальных </w:t>
            </w:r>
            <w:r w:rsidRPr="008C3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(максимальных) цен контракта.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Описывать объект закупки.</w:t>
            </w:r>
          </w:p>
          <w:p w:rsidR="00250DC2" w:rsidRPr="008C377F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Обосновывать начальную (максимальную) цену закупки.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Готовить и</w:t>
            </w: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 xml:space="preserve"> размещ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 xml:space="preserve"> извещения об осуществлении закупки, документации о закупках, проектов контрактов.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ПК-3 – Способность осуществить обработку результатов закупки и заключить контракт.</w:t>
            </w:r>
          </w:p>
        </w:tc>
        <w:tc>
          <w:tcPr>
            <w:tcW w:w="3260" w:type="dxa"/>
            <w:shd w:val="clear" w:color="auto" w:fill="auto"/>
          </w:tcPr>
          <w:p w:rsidR="00250DC2" w:rsidRPr="008C377F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Особенности составления закупочной документации.</w:t>
            </w:r>
          </w:p>
          <w:p w:rsidR="00250DC2" w:rsidRPr="008C377F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Методы определения и обоснования начальных максимальных цен контракта.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переговоров.</w:t>
            </w:r>
          </w:p>
        </w:tc>
        <w:tc>
          <w:tcPr>
            <w:tcW w:w="3260" w:type="dxa"/>
            <w:shd w:val="clear" w:color="auto" w:fill="auto"/>
          </w:tcPr>
          <w:p w:rsidR="00250DC2" w:rsidRPr="008C377F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Анализировать поступившие заявки.</w:t>
            </w:r>
          </w:p>
          <w:p w:rsidR="00250DC2" w:rsidRPr="008C377F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и подводить итога закупочной процедуры.</w:t>
            </w:r>
          </w:p>
          <w:p w:rsidR="00250DC2" w:rsidRPr="008C377F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Формировать и согласовывать протоколы заседаний закупочных комиссий на основании решений, принятых членами комиссии по осуществлению закупок.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C377F">
              <w:rPr>
                <w:rFonts w:ascii="Times New Roman" w:hAnsi="Times New Roman" w:cs="Times New Roman"/>
                <w:sz w:val="24"/>
                <w:szCs w:val="24"/>
              </w:rPr>
              <w:t>Осуществлять процедуру подписания контракта с поставщиками (подрядчиками, исполнителями).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ПК-4 – Способность составлять планы-графики и обосновывать закупки.</w:t>
            </w:r>
          </w:p>
        </w:tc>
        <w:tc>
          <w:tcPr>
            <w:tcW w:w="3260" w:type="dxa"/>
            <w:shd w:val="clear" w:color="auto" w:fill="auto"/>
          </w:tcPr>
          <w:p w:rsidR="00250DC2" w:rsidRPr="00814615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Особенности составления закупочной документации.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 xml:space="preserve">Порядок установления </w:t>
            </w:r>
            <w:proofErr w:type="spellStart"/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ценообразующих</w:t>
            </w:r>
            <w:proofErr w:type="spellEnd"/>
            <w:r w:rsidRPr="00814615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выявления качественных характеристик, влияющих на стоимость товаров, работ, услуг (по направлениям).</w:t>
            </w:r>
          </w:p>
        </w:tc>
        <w:tc>
          <w:tcPr>
            <w:tcW w:w="3260" w:type="dxa"/>
            <w:shd w:val="clear" w:color="auto" w:fill="auto"/>
          </w:tcPr>
          <w:p w:rsidR="00250DC2" w:rsidRPr="00814615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Работать с закупочной документацией.</w:t>
            </w:r>
          </w:p>
          <w:p w:rsidR="00250DC2" w:rsidRPr="00814615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Подготавливать план-график, вносить в них изменения.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Работать в единой информационной системе.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ПК-5 – Готовность к осуществлению процедур закупок.</w:t>
            </w:r>
          </w:p>
        </w:tc>
        <w:tc>
          <w:tcPr>
            <w:tcW w:w="3260" w:type="dxa"/>
            <w:shd w:val="clear" w:color="auto" w:fill="auto"/>
          </w:tcPr>
          <w:p w:rsidR="00250DC2" w:rsidRPr="00814615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Регламенты работы электронных торговых площадок.</w:t>
            </w:r>
          </w:p>
          <w:p w:rsidR="00250DC2" w:rsidRPr="00814615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Порядок согласования и формирования требований к закупаемым товарам, работам, услугам.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250DC2" w:rsidRPr="00814615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Выбирать способ определения поставщика (подрядчика, исполнителя) Организовывать и контролировать разработку проектов контрактов, типовых условий контрактов заказчика.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Работать в единой информационной системе.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ПК-6 – Готовность к проведению проверки соблюдений условий контракта.</w:t>
            </w:r>
          </w:p>
        </w:tc>
        <w:tc>
          <w:tcPr>
            <w:tcW w:w="3260" w:type="dxa"/>
            <w:shd w:val="clear" w:color="auto" w:fill="auto"/>
          </w:tcPr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Методология проведения проверки (экспертизы) закупочной процедуры и документации.</w:t>
            </w:r>
          </w:p>
        </w:tc>
        <w:tc>
          <w:tcPr>
            <w:tcW w:w="3260" w:type="dxa"/>
            <w:shd w:val="clear" w:color="auto" w:fill="auto"/>
          </w:tcPr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>Применять меры ответственности и совершать иные действия в случае нарушения поставщиком (подрядчиком, исполнителем) условий контракта.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ПК-7 – Готовность к проведению проверки качества представленных товаров, работ, услуг.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Методологию проведения экспертизы соответствия результатов, предусмотренных контрактом, условиям </w:t>
            </w:r>
            <w:r w:rsidRPr="00814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контракта.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814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Производить проверку соответствия фактов и данных при предоставлении (предъявлении) результатов, предусмотренных </w:t>
            </w:r>
            <w:r w:rsidRPr="00814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контрактом, условиям контракта.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ПК-8 – Способность осуществлять мониторинг в сфере закупок.</w:t>
            </w:r>
          </w:p>
        </w:tc>
        <w:tc>
          <w:tcPr>
            <w:tcW w:w="3260" w:type="dxa"/>
            <w:shd w:val="clear" w:color="auto" w:fill="auto"/>
          </w:tcPr>
          <w:p w:rsidR="00250DC2" w:rsidRPr="002108E1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Методологию проведения экспертизы закупочной процедуры и документации.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Порядок составления документа в виде заключения по результатам экспертизы закупочной процедуры и документации.</w:t>
            </w:r>
          </w:p>
        </w:tc>
        <w:tc>
          <w:tcPr>
            <w:tcW w:w="3260" w:type="dxa"/>
            <w:shd w:val="clear" w:color="auto" w:fill="auto"/>
          </w:tcPr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Формировать предложения по совершенствованию законодательства Российской Федерации и иных нормативных правовых актов о контрактной системе в сфере закупок.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ПК-9 – Готовность к проведению аудита и контроля в сфере закупок.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Методологию 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экспертизы</w:t>
            </w: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 xml:space="preserve"> закупочной процедуры и документации.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 xml:space="preserve">Порядок составления документа в виде заключения 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экспертизы </w:t>
            </w: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 xml:space="preserve"> закупочной процедуры и документации.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Осуществлять проверку, анализ и оценку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Обобщать результаты осуществления экспертно-аналитической и информационной деятельности.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ПК-10 – Способность осуществлять мониторинг рынка предмета закупок для государственных, муниципальных и корпоративных нужд.</w:t>
            </w:r>
          </w:p>
        </w:tc>
        <w:tc>
          <w:tcPr>
            <w:tcW w:w="3260" w:type="dxa"/>
            <w:shd w:val="clear" w:color="auto" w:fill="auto"/>
          </w:tcPr>
          <w:p w:rsidR="00250DC2" w:rsidRPr="002108E1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Экономические основы и особенности ценообразования на рынке по направлениям.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 xml:space="preserve">Порядок установления </w:t>
            </w:r>
            <w:proofErr w:type="spellStart"/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ценообразующих</w:t>
            </w:r>
            <w:proofErr w:type="spellEnd"/>
            <w:r w:rsidRPr="002108E1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выявления качественных характеристик, влияющих на стоимость товаров, работ, услуг (по направлениям).</w:t>
            </w:r>
          </w:p>
        </w:tc>
        <w:tc>
          <w:tcPr>
            <w:tcW w:w="3260" w:type="dxa"/>
            <w:shd w:val="clear" w:color="auto" w:fill="auto"/>
          </w:tcPr>
          <w:p w:rsidR="00250DC2" w:rsidRPr="002108E1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proofErr w:type="spellStart"/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ценообразующие</w:t>
            </w:r>
            <w:proofErr w:type="spellEnd"/>
            <w:r w:rsidRPr="002108E1">
              <w:rPr>
                <w:rFonts w:ascii="Times New Roman" w:hAnsi="Times New Roman" w:cs="Times New Roman"/>
                <w:sz w:val="24"/>
                <w:szCs w:val="24"/>
              </w:rPr>
              <w:t xml:space="preserve"> параметры товаров, работ, услуг.</w:t>
            </w:r>
          </w:p>
          <w:p w:rsidR="00250DC2" w:rsidRPr="002108E1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Обобщать полученную информацию, статистически ее обрабатывать и формулировать аналитические выводы.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E1">
              <w:rPr>
                <w:rFonts w:ascii="Times New Roman" w:hAnsi="Times New Roman" w:cs="Times New Roman"/>
                <w:sz w:val="24"/>
                <w:szCs w:val="24"/>
              </w:rPr>
              <w:t>Консультировать о диапазоне цен на товары, работы, услуги.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ПК-11 – Готовность проводить консультирование по закупочным процедурам.</w:t>
            </w:r>
          </w:p>
        </w:tc>
        <w:tc>
          <w:tcPr>
            <w:tcW w:w="3260" w:type="dxa"/>
            <w:shd w:val="clear" w:color="auto" w:fill="auto"/>
          </w:tcPr>
          <w:p w:rsidR="00250DC2" w:rsidRPr="0018113C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Особенности составления закупочной документации.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 xml:space="preserve">Порядок установления </w:t>
            </w:r>
            <w:proofErr w:type="spellStart"/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ценообразующих</w:t>
            </w:r>
            <w:proofErr w:type="spellEnd"/>
            <w:r w:rsidRPr="0018113C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выявления качественных характеристик, влияющих на стоимость товаров, работ, услуг (по направлениям).</w:t>
            </w:r>
          </w:p>
        </w:tc>
        <w:tc>
          <w:tcPr>
            <w:tcW w:w="3260" w:type="dxa"/>
            <w:shd w:val="clear" w:color="auto" w:fill="auto"/>
          </w:tcPr>
          <w:p w:rsidR="00250DC2" w:rsidRPr="0018113C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Выполнять функции, связанные с обеспечением определения поставщика (подрядчика, исполнителя).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Проверять необходимую документацию для проведения закупочной процедуры.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 xml:space="preserve">ПК-12 – Способность проводить экспертизу закупочной процедуры. 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Методологию</w:t>
            </w: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проверки (экспертизы) закупочной процедуры и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 xml:space="preserve">Порядок составления документа в виде заключения по результатам </w:t>
            </w:r>
            <w:r w:rsidRPr="000E5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проверки (экспертизы) закупочной процедуры и документации.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Выявлять нарушения и несоответствия при проведении экспертной оценки заявок в процедуре закупки.</w:t>
            </w:r>
          </w:p>
          <w:p w:rsidR="00250DC2" w:rsidRPr="000E52AE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и оформлять по результатам экспертизы </w:t>
            </w:r>
            <w:r w:rsidRPr="000E52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 в виде заключения.</w:t>
            </w:r>
          </w:p>
          <w:p w:rsidR="00250DC2" w:rsidRPr="00AF20B8" w:rsidRDefault="00250DC2" w:rsidP="00846FAB">
            <w:pPr>
              <w:pStyle w:val="a3"/>
              <w:tabs>
                <w:tab w:val="left" w:pos="320"/>
              </w:tabs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ПК-13 – Способность проводить экспертизу исполнения и результатов исполнения контракта.</w:t>
            </w:r>
          </w:p>
        </w:tc>
        <w:tc>
          <w:tcPr>
            <w:tcW w:w="3260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Методологи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экспертизы соответствия результатов, предусмотренных контрактом, условиям 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250DC2" w:rsidRPr="00AF20B8" w:rsidRDefault="00250DC2" w:rsidP="00B221B4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Выявлять при осуществлении экспертизы нарушения результатов, предусмотренных контрактом.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 xml:space="preserve">ПК-14 – Способность к управлению организацией, обеспечивающей консультирование и экспертизу в сфере закупок для государственных, муниципальных и корпоративных нужд. 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Основы менеджмента и управления персоналом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0DC2" w:rsidRPr="0018113C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требования, предъявляемые к специалистам, уровни (подуровни) квалификаций.</w:t>
            </w:r>
          </w:p>
          <w:p w:rsidR="00250DC2" w:rsidRPr="000E52AE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Методологию проведения экспертизы закупочной процедуры и документации.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Организовывать процесс консультирования и экспертизы, в том числе осуществлять контроль качества итоговых документов по экспертизе.</w:t>
            </w:r>
          </w:p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113C">
              <w:rPr>
                <w:rFonts w:ascii="Times New Roman" w:hAnsi="Times New Roman" w:cs="Times New Roman"/>
                <w:sz w:val="24"/>
                <w:szCs w:val="24"/>
              </w:rPr>
              <w:t>Готовить отчетную документацию.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ПК-15 – Готовность проведения аттестации (оценки профессиональной квалификации) и контроль повышения профессионального уровня работников в структурном подразделении или в организации.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Нормативные акты и порядок проведения аттестации (оценки профессиональной квалификации) работников.</w:t>
            </w:r>
          </w:p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требования, предъявляемые к специалистам, уровни (подуровни) квалификаций.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Проводить аттестацию работников или оценку их профессионального уровня.</w:t>
            </w:r>
          </w:p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E52AE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повышения профессионального уровня работников.</w:t>
            </w:r>
          </w:p>
        </w:tc>
      </w:tr>
      <w:tr w:rsidR="00250DC2" w:rsidRPr="00AF20B8" w:rsidTr="00EB2890">
        <w:trPr>
          <w:jc w:val="center"/>
        </w:trPr>
        <w:tc>
          <w:tcPr>
            <w:tcW w:w="3114" w:type="dxa"/>
            <w:shd w:val="clear" w:color="auto" w:fill="auto"/>
          </w:tcPr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20B8">
              <w:rPr>
                <w:rFonts w:ascii="Times New Roman" w:hAnsi="Times New Roman" w:cs="Times New Roman"/>
                <w:sz w:val="24"/>
                <w:szCs w:val="24"/>
              </w:rPr>
              <w:t>ПК-16 – Способность проведения исследования теоретических и практических проблем закупочной деятельности.</w:t>
            </w:r>
          </w:p>
        </w:tc>
        <w:tc>
          <w:tcPr>
            <w:tcW w:w="3260" w:type="dxa"/>
            <w:shd w:val="clear" w:color="auto" w:fill="auto"/>
          </w:tcPr>
          <w:p w:rsidR="00250DC2" w:rsidRPr="00062F82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Актуальные проблемы в закупочной деятельности.</w:t>
            </w:r>
          </w:p>
          <w:p w:rsidR="00250DC2" w:rsidRPr="00062F82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Методологию научных исследований.</w:t>
            </w:r>
          </w:p>
          <w:p w:rsidR="00250DC2" w:rsidRPr="00AF20B8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Нормативную документацию по оформлению отчета об исследовательских разработках.</w:t>
            </w:r>
          </w:p>
        </w:tc>
        <w:tc>
          <w:tcPr>
            <w:tcW w:w="3260" w:type="dxa"/>
            <w:shd w:val="clear" w:color="auto" w:fill="auto"/>
          </w:tcPr>
          <w:p w:rsidR="00250DC2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Анализировать основные направления исследований теоретических и практических проблем в сфере закупочной деятельности.</w:t>
            </w:r>
          </w:p>
          <w:p w:rsidR="00250DC2" w:rsidRPr="000E52AE" w:rsidRDefault="00250DC2" w:rsidP="00846FAB">
            <w:pPr>
              <w:tabs>
                <w:tab w:val="left" w:pos="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2F82">
              <w:rPr>
                <w:rFonts w:ascii="Times New Roman" w:hAnsi="Times New Roman" w:cs="Times New Roman"/>
                <w:sz w:val="24"/>
                <w:szCs w:val="24"/>
              </w:rPr>
              <w:t>Делать обзоры и отчеты по исследованиям основных теоретических и практических проблем в сфере закупочной деятельности.</w:t>
            </w:r>
          </w:p>
        </w:tc>
      </w:tr>
    </w:tbl>
    <w:p w:rsidR="00B221B4" w:rsidRDefault="00B221B4" w:rsidP="00B221B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221B4" w:rsidRDefault="00250DC2" w:rsidP="00B221B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обучения: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  <w:r w:rsidR="00990377">
        <w:rPr>
          <w:rFonts w:ascii="Times New Roman" w:hAnsi="Times New Roman" w:cs="Times New Roman"/>
          <w:sz w:val="26"/>
          <w:szCs w:val="26"/>
        </w:rPr>
        <w:t>.</w:t>
      </w:r>
    </w:p>
    <w:p w:rsidR="00250DC2" w:rsidRPr="008A0D70" w:rsidRDefault="00250DC2" w:rsidP="00B221B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745666">
        <w:rPr>
          <w:rFonts w:ascii="Times New Roman" w:hAnsi="Times New Roman" w:cs="Times New Roman"/>
          <w:sz w:val="26"/>
          <w:szCs w:val="26"/>
        </w:rPr>
        <w:t>120</w:t>
      </w:r>
      <w:r>
        <w:rPr>
          <w:rFonts w:ascii="Times New Roman" w:hAnsi="Times New Roman" w:cs="Times New Roman"/>
          <w:sz w:val="26"/>
          <w:szCs w:val="26"/>
        </w:rPr>
        <w:t xml:space="preserve"> час</w:t>
      </w:r>
      <w:r w:rsidR="00745666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221B4" w:rsidRDefault="00B221B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4C3079" w:rsidRPr="008A0D70" w:rsidRDefault="008A0D70" w:rsidP="00BF057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2. </w:t>
      </w:r>
      <w:r w:rsidR="00BF057B">
        <w:rPr>
          <w:rFonts w:ascii="Times New Roman" w:hAnsi="Times New Roman" w:cs="Times New Roman"/>
          <w:b/>
          <w:sz w:val="26"/>
          <w:szCs w:val="26"/>
        </w:rPr>
        <w:t>Содержание программы.</w:t>
      </w:r>
    </w:p>
    <w:p w:rsidR="00475B9C" w:rsidRDefault="00475B9C" w:rsidP="00475B9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1A05C1" w:rsidRDefault="00485B97" w:rsidP="004B271C">
      <w:pPr>
        <w:pStyle w:val="a3"/>
        <w:spacing w:after="24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  <w:r w:rsidR="00BF057B"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Style w:val="a4"/>
        <w:tblW w:w="9497" w:type="dxa"/>
        <w:jc w:val="center"/>
        <w:tblLook w:val="04A0" w:firstRow="1" w:lastRow="0" w:firstColumn="1" w:lastColumn="0" w:noHBand="0" w:noVBand="1"/>
      </w:tblPr>
      <w:tblGrid>
        <w:gridCol w:w="588"/>
        <w:gridCol w:w="3949"/>
        <w:gridCol w:w="827"/>
        <w:gridCol w:w="731"/>
        <w:gridCol w:w="1276"/>
        <w:gridCol w:w="851"/>
        <w:gridCol w:w="1275"/>
      </w:tblGrid>
      <w:tr w:rsidR="00FE25F0" w:rsidRPr="00117A0D" w:rsidTr="000F00E1">
        <w:trPr>
          <w:jc w:val="center"/>
        </w:trPr>
        <w:tc>
          <w:tcPr>
            <w:tcW w:w="588" w:type="dxa"/>
            <w:vMerge w:val="restart"/>
            <w:vAlign w:val="center"/>
          </w:tcPr>
          <w:p w:rsidR="00FE25F0" w:rsidRPr="00117A0D" w:rsidRDefault="00FE25F0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49" w:type="dxa"/>
            <w:vMerge w:val="restart"/>
            <w:vAlign w:val="center"/>
          </w:tcPr>
          <w:p w:rsidR="00990377" w:rsidRDefault="00FE25F0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</w:p>
          <w:p w:rsidR="00FE25F0" w:rsidRPr="00117A0D" w:rsidRDefault="00FE25F0" w:rsidP="0099037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 xml:space="preserve"> (модулей) и тем</w:t>
            </w:r>
          </w:p>
        </w:tc>
        <w:tc>
          <w:tcPr>
            <w:tcW w:w="827" w:type="dxa"/>
            <w:vMerge w:val="restart"/>
            <w:vAlign w:val="center"/>
          </w:tcPr>
          <w:p w:rsidR="00FE25F0" w:rsidRPr="00117A0D" w:rsidRDefault="00FE25F0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007" w:type="dxa"/>
            <w:gridSpan w:val="2"/>
            <w:vAlign w:val="center"/>
          </w:tcPr>
          <w:p w:rsidR="00FE25F0" w:rsidRPr="00117A0D" w:rsidRDefault="00FE25F0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FE25F0" w:rsidRPr="00117A0D" w:rsidRDefault="00FE25F0" w:rsidP="00846FAB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час.</w:t>
            </w:r>
          </w:p>
        </w:tc>
        <w:tc>
          <w:tcPr>
            <w:tcW w:w="1275" w:type="dxa"/>
            <w:vMerge w:val="restart"/>
            <w:vAlign w:val="center"/>
          </w:tcPr>
          <w:p w:rsidR="00FE25F0" w:rsidRPr="00117A0D" w:rsidRDefault="00FE25F0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FE25F0" w:rsidRPr="00117A0D" w:rsidTr="000F00E1">
        <w:trPr>
          <w:cantSplit/>
          <w:trHeight w:val="1995"/>
          <w:jc w:val="center"/>
        </w:trPr>
        <w:tc>
          <w:tcPr>
            <w:tcW w:w="588" w:type="dxa"/>
            <w:vMerge/>
          </w:tcPr>
          <w:p w:rsidR="00FE25F0" w:rsidRPr="00117A0D" w:rsidRDefault="00FE25F0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:rsidR="00FE25F0" w:rsidRPr="00117A0D" w:rsidRDefault="00FE25F0" w:rsidP="00846F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vMerge/>
          </w:tcPr>
          <w:p w:rsidR="00FE25F0" w:rsidRPr="00117A0D" w:rsidRDefault="00FE25F0" w:rsidP="00846F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textDirection w:val="btLr"/>
            <w:vAlign w:val="center"/>
          </w:tcPr>
          <w:p w:rsidR="00FE25F0" w:rsidRPr="00117A0D" w:rsidRDefault="00FE25F0" w:rsidP="00846FAB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Лекции, час.</w:t>
            </w:r>
          </w:p>
        </w:tc>
        <w:tc>
          <w:tcPr>
            <w:tcW w:w="1276" w:type="dxa"/>
            <w:textDirection w:val="btLr"/>
            <w:vAlign w:val="center"/>
          </w:tcPr>
          <w:p w:rsidR="00FE25F0" w:rsidRPr="00117A0D" w:rsidRDefault="00FE25F0" w:rsidP="00846FAB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Интерактивное (практическое) занятие, час.</w:t>
            </w:r>
          </w:p>
        </w:tc>
        <w:tc>
          <w:tcPr>
            <w:tcW w:w="851" w:type="dxa"/>
            <w:vMerge/>
          </w:tcPr>
          <w:p w:rsidR="00FE25F0" w:rsidRPr="00117A0D" w:rsidRDefault="00FE25F0" w:rsidP="00846F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E25F0" w:rsidRPr="00117A0D" w:rsidRDefault="00FE25F0" w:rsidP="00846F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377" w:rsidRPr="00B0210B" w:rsidTr="000F00E1">
        <w:trPr>
          <w:jc w:val="center"/>
        </w:trPr>
        <w:tc>
          <w:tcPr>
            <w:tcW w:w="588" w:type="dxa"/>
          </w:tcPr>
          <w:p w:rsidR="00990377" w:rsidRPr="00B0210B" w:rsidRDefault="00990377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949" w:type="dxa"/>
          </w:tcPr>
          <w:p w:rsidR="00990377" w:rsidRPr="00EF30A0" w:rsidRDefault="00990377" w:rsidP="00B0210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контрактной системы </w:t>
            </w:r>
            <w:r w:rsidR="00B0210B" w:rsidRPr="00EF3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  <w:vAlign w:val="center"/>
          </w:tcPr>
          <w:p w:rsidR="00990377" w:rsidRPr="00B0210B" w:rsidRDefault="00990377" w:rsidP="0099037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1" w:type="dxa"/>
            <w:vAlign w:val="center"/>
          </w:tcPr>
          <w:p w:rsidR="00990377" w:rsidRPr="00B0210B" w:rsidRDefault="00990377" w:rsidP="0099037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990377" w:rsidRPr="00B0210B" w:rsidRDefault="00990377" w:rsidP="0099037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990377" w:rsidRPr="00B0210B" w:rsidRDefault="00990377" w:rsidP="0099037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990377" w:rsidRPr="00B0210B" w:rsidRDefault="00990377" w:rsidP="00990377">
            <w:pPr>
              <w:jc w:val="center"/>
              <w:rPr>
                <w:b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</w:tr>
      <w:tr w:rsidR="00990377" w:rsidRPr="00117A0D" w:rsidTr="000F00E1">
        <w:trPr>
          <w:jc w:val="center"/>
        </w:trPr>
        <w:tc>
          <w:tcPr>
            <w:tcW w:w="588" w:type="dxa"/>
          </w:tcPr>
          <w:p w:rsidR="00990377" w:rsidRPr="00117A0D" w:rsidRDefault="00990377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49" w:type="dxa"/>
          </w:tcPr>
          <w:p w:rsidR="00990377" w:rsidRPr="00117A0D" w:rsidRDefault="00990377" w:rsidP="0099037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Цели, задачи и принципы контрактной системы. Участники контрактной системы, их права и обязанности.</w:t>
            </w:r>
          </w:p>
        </w:tc>
        <w:tc>
          <w:tcPr>
            <w:tcW w:w="827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990377" w:rsidRDefault="00990377" w:rsidP="00990377">
            <w:pPr>
              <w:jc w:val="center"/>
            </w:pPr>
            <w:r w:rsidRPr="006C7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990377" w:rsidRDefault="00990377" w:rsidP="00990377">
            <w:pPr>
              <w:jc w:val="center"/>
            </w:pPr>
            <w:r w:rsidRPr="00C830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990377" w:rsidRPr="00117A0D" w:rsidTr="000F00E1">
        <w:trPr>
          <w:jc w:val="center"/>
        </w:trPr>
        <w:tc>
          <w:tcPr>
            <w:tcW w:w="588" w:type="dxa"/>
          </w:tcPr>
          <w:p w:rsidR="00990377" w:rsidRPr="00117A0D" w:rsidRDefault="00990377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949" w:type="dxa"/>
          </w:tcPr>
          <w:p w:rsidR="00990377" w:rsidRPr="00117A0D" w:rsidRDefault="00990377" w:rsidP="0099037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Контрактная служба. Контрактные управляющие. Комиссия по осуществлению закупок.</w:t>
            </w:r>
          </w:p>
        </w:tc>
        <w:tc>
          <w:tcPr>
            <w:tcW w:w="827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990377" w:rsidRDefault="00990377" w:rsidP="00990377">
            <w:pPr>
              <w:jc w:val="center"/>
            </w:pPr>
            <w:r w:rsidRPr="006C7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990377" w:rsidRDefault="00990377" w:rsidP="00990377">
            <w:pPr>
              <w:jc w:val="center"/>
            </w:pPr>
            <w:r w:rsidRPr="00C830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990377" w:rsidRPr="00117A0D" w:rsidTr="000F00E1">
        <w:trPr>
          <w:jc w:val="center"/>
        </w:trPr>
        <w:tc>
          <w:tcPr>
            <w:tcW w:w="588" w:type="dxa"/>
          </w:tcPr>
          <w:p w:rsidR="00990377" w:rsidRPr="00117A0D" w:rsidRDefault="00990377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949" w:type="dxa"/>
          </w:tcPr>
          <w:p w:rsidR="00990377" w:rsidRPr="00117A0D" w:rsidRDefault="00990377" w:rsidP="0099037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контрактной системы в сфере закупок. Порядок организации электронного документооборота.</w:t>
            </w:r>
          </w:p>
        </w:tc>
        <w:tc>
          <w:tcPr>
            <w:tcW w:w="827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1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990377" w:rsidRDefault="00990377" w:rsidP="00990377">
            <w:pPr>
              <w:jc w:val="center"/>
            </w:pPr>
            <w:r w:rsidRPr="006C7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990377" w:rsidRDefault="00990377" w:rsidP="00990377">
            <w:pPr>
              <w:jc w:val="center"/>
            </w:pPr>
            <w:r w:rsidRPr="00C830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990377" w:rsidRPr="00117A0D" w:rsidTr="000F00E1">
        <w:trPr>
          <w:jc w:val="center"/>
        </w:trPr>
        <w:tc>
          <w:tcPr>
            <w:tcW w:w="588" w:type="dxa"/>
          </w:tcPr>
          <w:p w:rsidR="00990377" w:rsidRPr="00117A0D" w:rsidRDefault="00990377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49" w:type="dxa"/>
          </w:tcPr>
          <w:p w:rsidR="00990377" w:rsidRPr="00117A0D" w:rsidRDefault="00990377" w:rsidP="0099037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о конт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рактной системе в сфере закупок.</w:t>
            </w:r>
          </w:p>
        </w:tc>
        <w:tc>
          <w:tcPr>
            <w:tcW w:w="827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990377" w:rsidRDefault="00990377" w:rsidP="00990377">
            <w:pPr>
              <w:jc w:val="center"/>
            </w:pPr>
            <w:r w:rsidRPr="006C7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990377" w:rsidRPr="00745666" w:rsidRDefault="00990377" w:rsidP="0099037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990377" w:rsidRDefault="00990377" w:rsidP="00990377">
            <w:pPr>
              <w:jc w:val="center"/>
            </w:pPr>
            <w:r w:rsidRPr="00C830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745666" w:rsidRPr="00117A0D" w:rsidRDefault="00745666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745666" w:rsidRPr="00B0210B" w:rsidTr="000F00E1">
        <w:trPr>
          <w:jc w:val="center"/>
        </w:trPr>
        <w:tc>
          <w:tcPr>
            <w:tcW w:w="588" w:type="dxa"/>
          </w:tcPr>
          <w:p w:rsidR="00745666" w:rsidRPr="00B0210B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949" w:type="dxa"/>
          </w:tcPr>
          <w:p w:rsidR="00745666" w:rsidRPr="00EF30A0" w:rsidRDefault="00B0210B" w:rsidP="00745666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A0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Планирование закупок</w:t>
            </w:r>
          </w:p>
        </w:tc>
        <w:tc>
          <w:tcPr>
            <w:tcW w:w="827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745666" w:rsidRPr="00B0210B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Планирование закупок. Централизованные закупки.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 xml:space="preserve">Понятие начальной (максимальной) цены контракта, ее назначение, методы определения. 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745666" w:rsidRPr="00117A0D" w:rsidRDefault="00745666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745666" w:rsidRPr="00B0210B" w:rsidTr="000F00E1">
        <w:trPr>
          <w:jc w:val="center"/>
        </w:trPr>
        <w:tc>
          <w:tcPr>
            <w:tcW w:w="588" w:type="dxa"/>
          </w:tcPr>
          <w:p w:rsidR="00745666" w:rsidRPr="00B0210B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949" w:type="dxa"/>
          </w:tcPr>
          <w:p w:rsidR="00745666" w:rsidRPr="00EF30A0" w:rsidRDefault="00B0210B" w:rsidP="00745666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Осуществление закупок </w:t>
            </w:r>
          </w:p>
        </w:tc>
        <w:tc>
          <w:tcPr>
            <w:tcW w:w="827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</w:t>
            </w:r>
          </w:p>
        </w:tc>
        <w:tc>
          <w:tcPr>
            <w:tcW w:w="73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75" w:type="dxa"/>
            <w:vAlign w:val="center"/>
          </w:tcPr>
          <w:p w:rsidR="00745666" w:rsidRPr="00B0210B" w:rsidRDefault="00745666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Способы определения поставщиков (подрядчиков, исполнителей): общая характеристика способов, основные правила выбора.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закупки. Антидемпинговые меры при проведении конкурса и аукциона.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Правила описания объекта закупки. Порядок составления технического задания. Нормирование в сфере закупок.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закупок путем проведения конкурсов.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Оценка заявок, окончательных предложений участников закупки и критерии этой оценки.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закупок путем проведения аукционов.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закупок путем проведения запроса котировок в электронной форме (электронного запроса котировок).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закупки у единственного поставщика (подрядчика, исполнителя).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Импортозамещение</w:t>
            </w:r>
            <w:proofErr w:type="spellEnd"/>
            <w:r w:rsidRPr="00117A0D">
              <w:rPr>
                <w:rFonts w:ascii="Times New Roman" w:hAnsi="Times New Roman" w:cs="Times New Roman"/>
                <w:sz w:val="24"/>
                <w:szCs w:val="24"/>
              </w:rPr>
              <w:t xml:space="preserve"> в контрактной системе.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990377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745666"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 xml:space="preserve">Рубежный контроль по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745666" w:rsidRPr="00745666" w:rsidRDefault="00990377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745666"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center"/>
          </w:tcPr>
          <w:p w:rsidR="00745666" w:rsidRPr="00745666" w:rsidRDefault="00990377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745666"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745666" w:rsidRPr="00117A0D" w:rsidRDefault="00745666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745666" w:rsidRPr="00B0210B" w:rsidTr="003B607D">
        <w:trPr>
          <w:trHeight w:val="459"/>
          <w:jc w:val="center"/>
        </w:trPr>
        <w:tc>
          <w:tcPr>
            <w:tcW w:w="588" w:type="dxa"/>
          </w:tcPr>
          <w:p w:rsidR="00745666" w:rsidRPr="00B0210B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949" w:type="dxa"/>
          </w:tcPr>
          <w:p w:rsidR="00745666" w:rsidRPr="00EF30A0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A0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осуществлени</w:t>
            </w:r>
            <w:r w:rsidR="00B0210B" w:rsidRPr="00EF3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отдельных видов закупок </w:t>
            </w:r>
          </w:p>
        </w:tc>
        <w:tc>
          <w:tcPr>
            <w:tcW w:w="827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745666" w:rsidRPr="00B0210B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Энергосервисные</w:t>
            </w:r>
            <w:proofErr w:type="spellEnd"/>
            <w:r w:rsidRPr="00117A0D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контракты.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Прочие особенности осуществления отдельных видов закупок.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 xml:space="preserve">Рубежный контроль по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745666" w:rsidRDefault="00745666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745666" w:rsidRPr="00B0210B" w:rsidTr="000F00E1">
        <w:trPr>
          <w:jc w:val="center"/>
        </w:trPr>
        <w:tc>
          <w:tcPr>
            <w:tcW w:w="588" w:type="dxa"/>
          </w:tcPr>
          <w:p w:rsidR="00745666" w:rsidRPr="00B0210B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0F00E1" w:rsidRPr="00B021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949" w:type="dxa"/>
          </w:tcPr>
          <w:p w:rsidR="00745666" w:rsidRPr="00EF30A0" w:rsidRDefault="00EF30A0" w:rsidP="00745666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Контракты </w:t>
            </w:r>
          </w:p>
        </w:tc>
        <w:tc>
          <w:tcPr>
            <w:tcW w:w="827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vAlign w:val="center"/>
          </w:tcPr>
          <w:p w:rsidR="00745666" w:rsidRPr="00B0210B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Порядок заключения, исполнения, изменения и расторжения контрактов.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Приемка товаров, работ, услуг. Экспертиза результатов контракта и привлечение экспертов.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 xml:space="preserve">Рубежный контроль по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76" w:type="dxa"/>
            <w:vAlign w:val="center"/>
          </w:tcPr>
          <w:p w:rsidR="00745666" w:rsidRPr="00745666" w:rsidRDefault="00990377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745666"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745666" w:rsidRPr="00117A0D" w:rsidRDefault="00745666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745666" w:rsidRPr="00B0210B" w:rsidTr="000F00E1">
        <w:trPr>
          <w:jc w:val="center"/>
        </w:trPr>
        <w:tc>
          <w:tcPr>
            <w:tcW w:w="588" w:type="dxa"/>
          </w:tcPr>
          <w:p w:rsidR="00745666" w:rsidRPr="00B0210B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949" w:type="dxa"/>
          </w:tcPr>
          <w:p w:rsidR="00745666" w:rsidRPr="00EF30A0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Мониторинг, контроль, аудит и защита прав и </w:t>
            </w:r>
            <w:r w:rsidR="00B0210B" w:rsidRPr="00EF30A0">
              <w:rPr>
                <w:rFonts w:ascii="Times New Roman" w:hAnsi="Times New Roman" w:cs="Times New Roman"/>
                <w:b/>
                <w:sz w:val="24"/>
                <w:szCs w:val="24"/>
              </w:rPr>
              <w:t>интересов участников закупок</w:t>
            </w:r>
          </w:p>
        </w:tc>
        <w:tc>
          <w:tcPr>
            <w:tcW w:w="827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745666" w:rsidRPr="00B0210B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Мониторинг и аудит в сфере закупок. Общественный контроль и общественное обсуждение закупок.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>Ответственность заказчиков, работников контрактных служб, контрактных управляющих, членов комиссий по осуществлению закупок, приемочных комиссий за нарушение законодательства Российской Федерации в сфере закупок.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90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117A0D" w:rsidRDefault="00990377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45666" w:rsidRPr="00117A0D" w:rsidTr="000F00E1">
        <w:trPr>
          <w:jc w:val="center"/>
        </w:trPr>
        <w:tc>
          <w:tcPr>
            <w:tcW w:w="588" w:type="dxa"/>
          </w:tcPr>
          <w:p w:rsidR="00745666" w:rsidRPr="00117A0D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</w:tcPr>
          <w:p w:rsidR="00745666" w:rsidRPr="00117A0D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7A0D">
              <w:rPr>
                <w:rFonts w:ascii="Times New Roman" w:hAnsi="Times New Roman" w:cs="Times New Roman"/>
                <w:sz w:val="24"/>
                <w:szCs w:val="24"/>
              </w:rPr>
              <w:t xml:space="preserve">Рубежный контроль по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7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745666" w:rsidRPr="00745666" w:rsidRDefault="00745666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745666" w:rsidRPr="00117A0D" w:rsidRDefault="00745666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745666" w:rsidRPr="00B0210B" w:rsidTr="000F00E1">
        <w:trPr>
          <w:jc w:val="center"/>
        </w:trPr>
        <w:tc>
          <w:tcPr>
            <w:tcW w:w="588" w:type="dxa"/>
          </w:tcPr>
          <w:p w:rsidR="00745666" w:rsidRPr="00B0210B" w:rsidRDefault="00745666" w:rsidP="000F00E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9" w:type="dxa"/>
          </w:tcPr>
          <w:p w:rsidR="00745666" w:rsidRPr="00B0210B" w:rsidRDefault="00745666" w:rsidP="00745666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27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3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center"/>
          </w:tcPr>
          <w:p w:rsidR="00745666" w:rsidRPr="00B0210B" w:rsidRDefault="00745666" w:rsidP="007456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745666" w:rsidRPr="00B0210B" w:rsidRDefault="00745666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0B">
              <w:rPr>
                <w:rFonts w:ascii="Times New Roman" w:hAnsi="Times New Roman" w:cs="Times New Roman"/>
                <w:b/>
                <w:sz w:val="24"/>
                <w:szCs w:val="24"/>
              </w:rPr>
              <w:t>Тест</w:t>
            </w:r>
          </w:p>
        </w:tc>
      </w:tr>
      <w:tr w:rsidR="00B0210B" w:rsidRPr="00117A0D" w:rsidTr="00873960">
        <w:trPr>
          <w:jc w:val="center"/>
        </w:trPr>
        <w:tc>
          <w:tcPr>
            <w:tcW w:w="4537" w:type="dxa"/>
            <w:gridSpan w:val="2"/>
          </w:tcPr>
          <w:p w:rsidR="00B0210B" w:rsidRPr="00117A0D" w:rsidRDefault="00B0210B" w:rsidP="0074566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27" w:type="dxa"/>
            <w:vAlign w:val="center"/>
          </w:tcPr>
          <w:p w:rsidR="00B0210B" w:rsidRPr="00745666" w:rsidRDefault="00B0210B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31" w:type="dxa"/>
            <w:vAlign w:val="center"/>
          </w:tcPr>
          <w:p w:rsidR="00B0210B" w:rsidRPr="00745666" w:rsidRDefault="00B0210B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276" w:type="dxa"/>
            <w:vAlign w:val="center"/>
          </w:tcPr>
          <w:p w:rsidR="00B0210B" w:rsidRPr="00745666" w:rsidRDefault="00B0210B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1" w:type="dxa"/>
            <w:vAlign w:val="center"/>
          </w:tcPr>
          <w:p w:rsidR="00B0210B" w:rsidRPr="00745666" w:rsidRDefault="00B0210B" w:rsidP="007456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6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75" w:type="dxa"/>
            <w:vAlign w:val="center"/>
          </w:tcPr>
          <w:p w:rsidR="00B0210B" w:rsidRDefault="00B0210B" w:rsidP="0074566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EC7" w:rsidRDefault="007F6EC7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EB2890" w:rsidRPr="008A0D70" w:rsidRDefault="00EB2890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B221B4" w:rsidRDefault="00B221B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B217CA" w:rsidRDefault="00B217CA" w:rsidP="006A06F6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  <w:r w:rsidR="00BF057B"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990377" w:rsidTr="00B217CA">
        <w:tc>
          <w:tcPr>
            <w:tcW w:w="704" w:type="dxa"/>
          </w:tcPr>
          <w:p w:rsidR="00B217CA" w:rsidRPr="00990377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B217CA" w:rsidRPr="00990377" w:rsidRDefault="00B217CA" w:rsidP="001A05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1A05C1" w:rsidRPr="00990377">
              <w:rPr>
                <w:rFonts w:ascii="Times New Roman" w:hAnsi="Times New Roman" w:cs="Times New Roman"/>
                <w:sz w:val="24"/>
                <w:szCs w:val="24"/>
              </w:rPr>
              <w:t>модулей</w:t>
            </w:r>
            <w:r w:rsidR="00EB576F" w:rsidRPr="009903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969" w:type="dxa"/>
          </w:tcPr>
          <w:p w:rsidR="00B217CA" w:rsidRPr="00990377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Срок освоения</w:t>
            </w:r>
            <w:r w:rsidR="00EB576F" w:rsidRPr="0099037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846FAB" w:rsidRPr="00990377" w:rsidTr="00990377">
        <w:tc>
          <w:tcPr>
            <w:tcW w:w="704" w:type="dxa"/>
          </w:tcPr>
          <w:p w:rsidR="00846FAB" w:rsidRPr="00990377" w:rsidRDefault="00846FAB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0377" w:rsidRPr="00990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46FAB" w:rsidRPr="00990377" w:rsidRDefault="00846FAB" w:rsidP="00846FAB">
            <w:pPr>
              <w:rPr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Основы контрактной системы </w:t>
            </w:r>
          </w:p>
        </w:tc>
        <w:tc>
          <w:tcPr>
            <w:tcW w:w="3969" w:type="dxa"/>
            <w:vAlign w:val="center"/>
          </w:tcPr>
          <w:p w:rsidR="00846FAB" w:rsidRPr="00990377" w:rsidRDefault="00990377" w:rsidP="0099037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14 ч.</w:t>
            </w:r>
          </w:p>
        </w:tc>
      </w:tr>
      <w:tr w:rsidR="00846FAB" w:rsidRPr="00990377" w:rsidTr="00990377">
        <w:tc>
          <w:tcPr>
            <w:tcW w:w="704" w:type="dxa"/>
          </w:tcPr>
          <w:p w:rsidR="00846FAB" w:rsidRPr="00990377" w:rsidRDefault="00846FAB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0377" w:rsidRPr="00990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46FAB" w:rsidRPr="00990377" w:rsidRDefault="00846FAB" w:rsidP="00846FAB">
            <w:pPr>
              <w:rPr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закупок </w:t>
            </w:r>
          </w:p>
        </w:tc>
        <w:tc>
          <w:tcPr>
            <w:tcW w:w="3969" w:type="dxa"/>
            <w:vAlign w:val="center"/>
          </w:tcPr>
          <w:p w:rsidR="00846FAB" w:rsidRPr="00990377" w:rsidRDefault="00990377" w:rsidP="0099037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17 ч.</w:t>
            </w:r>
          </w:p>
        </w:tc>
      </w:tr>
      <w:tr w:rsidR="00846FAB" w:rsidRPr="00990377" w:rsidTr="00990377">
        <w:tc>
          <w:tcPr>
            <w:tcW w:w="704" w:type="dxa"/>
          </w:tcPr>
          <w:p w:rsidR="00846FAB" w:rsidRPr="00990377" w:rsidRDefault="00846FAB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0377" w:rsidRPr="00990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46FAB" w:rsidRPr="00990377" w:rsidRDefault="00846FAB" w:rsidP="00846FAB">
            <w:pPr>
              <w:rPr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закупок </w:t>
            </w:r>
          </w:p>
        </w:tc>
        <w:tc>
          <w:tcPr>
            <w:tcW w:w="3969" w:type="dxa"/>
            <w:vAlign w:val="center"/>
          </w:tcPr>
          <w:p w:rsidR="00846FAB" w:rsidRPr="00990377" w:rsidRDefault="00990377" w:rsidP="0099037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53 ч.</w:t>
            </w:r>
          </w:p>
        </w:tc>
      </w:tr>
      <w:tr w:rsidR="00846FAB" w:rsidRPr="00990377" w:rsidTr="00990377">
        <w:tc>
          <w:tcPr>
            <w:tcW w:w="704" w:type="dxa"/>
          </w:tcPr>
          <w:p w:rsidR="00846FAB" w:rsidRPr="00990377" w:rsidRDefault="00846FAB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90377" w:rsidRPr="00990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46FAB" w:rsidRPr="00990377" w:rsidRDefault="00846FAB" w:rsidP="00846FAB">
            <w:pPr>
              <w:rPr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осуществления отдельных видов закупок </w:t>
            </w:r>
          </w:p>
        </w:tc>
        <w:tc>
          <w:tcPr>
            <w:tcW w:w="3969" w:type="dxa"/>
            <w:vAlign w:val="center"/>
          </w:tcPr>
          <w:p w:rsidR="00846FAB" w:rsidRPr="00990377" w:rsidRDefault="00990377" w:rsidP="0099037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11 ч.</w:t>
            </w:r>
          </w:p>
        </w:tc>
      </w:tr>
      <w:tr w:rsidR="00846FAB" w:rsidRPr="00990377" w:rsidTr="00990377">
        <w:tc>
          <w:tcPr>
            <w:tcW w:w="704" w:type="dxa"/>
          </w:tcPr>
          <w:p w:rsidR="00846FAB" w:rsidRPr="00990377" w:rsidRDefault="00846FAB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90377" w:rsidRPr="00990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46FAB" w:rsidRPr="00990377" w:rsidRDefault="00846FAB" w:rsidP="00846FAB">
            <w:pPr>
              <w:rPr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Контракты </w:t>
            </w:r>
          </w:p>
        </w:tc>
        <w:tc>
          <w:tcPr>
            <w:tcW w:w="3969" w:type="dxa"/>
            <w:vAlign w:val="center"/>
          </w:tcPr>
          <w:p w:rsidR="00846FAB" w:rsidRPr="00990377" w:rsidRDefault="00990377" w:rsidP="0099037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12 ч.</w:t>
            </w:r>
          </w:p>
        </w:tc>
      </w:tr>
      <w:tr w:rsidR="00846FAB" w:rsidRPr="00990377" w:rsidTr="00990377">
        <w:tc>
          <w:tcPr>
            <w:tcW w:w="704" w:type="dxa"/>
          </w:tcPr>
          <w:p w:rsidR="00846FAB" w:rsidRPr="00990377" w:rsidRDefault="00846FAB" w:rsidP="00846FA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90377" w:rsidRPr="00990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846FAB" w:rsidRPr="00990377" w:rsidRDefault="00846FAB" w:rsidP="00846FAB">
            <w:pPr>
              <w:rPr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Мониторинг, контроль, аудит и защита прав и интересов участников закупок </w:t>
            </w:r>
          </w:p>
        </w:tc>
        <w:tc>
          <w:tcPr>
            <w:tcW w:w="3969" w:type="dxa"/>
            <w:vAlign w:val="center"/>
          </w:tcPr>
          <w:p w:rsidR="00846FAB" w:rsidRPr="00990377" w:rsidRDefault="00990377" w:rsidP="0099037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11 ч.</w:t>
            </w:r>
          </w:p>
        </w:tc>
      </w:tr>
      <w:tr w:rsidR="00B217CA" w:rsidRPr="00990377" w:rsidTr="00990377">
        <w:tc>
          <w:tcPr>
            <w:tcW w:w="5240" w:type="dxa"/>
            <w:gridSpan w:val="2"/>
          </w:tcPr>
          <w:p w:rsidR="00B217CA" w:rsidRPr="00990377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3969" w:type="dxa"/>
            <w:vAlign w:val="center"/>
          </w:tcPr>
          <w:p w:rsidR="00B217CA" w:rsidRPr="00990377" w:rsidRDefault="00990377" w:rsidP="0099037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377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</w:tr>
    </w:tbl>
    <w:p w:rsidR="00B217CA" w:rsidRPr="00EB576F" w:rsidRDefault="00EB576F" w:rsidP="00EB576F">
      <w:pPr>
        <w:spacing w:after="0" w:line="240" w:lineRule="auto"/>
        <w:rPr>
          <w:rFonts w:ascii="Times New Roman" w:hAnsi="Times New Roman" w:cs="Times New Roman"/>
          <w:sz w:val="26"/>
          <w:szCs w:val="26"/>
          <w:vertAlign w:val="subscript"/>
        </w:rPr>
      </w:pPr>
      <w:r w:rsidRPr="00EB576F">
        <w:rPr>
          <w:rFonts w:ascii="Times New Roman" w:hAnsi="Times New Roman" w:cs="Times New Roman"/>
          <w:sz w:val="26"/>
          <w:szCs w:val="26"/>
          <w:vertAlign w:val="subscript"/>
        </w:rPr>
        <w:t>* Указывается в соответствии с учебно-тематическим планом</w:t>
      </w:r>
    </w:p>
    <w:p w:rsidR="00B217CA" w:rsidRPr="00EB576F" w:rsidRDefault="00EB576F" w:rsidP="00EB576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 w:rsidRPr="00EB576F">
        <w:rPr>
          <w:rFonts w:ascii="Times New Roman" w:hAnsi="Times New Roman" w:cs="Times New Roman"/>
          <w:sz w:val="26"/>
          <w:szCs w:val="26"/>
          <w:vertAlign w:val="subscript"/>
        </w:rPr>
        <w:t>** Период освоения ДПП ПК устанавливается приказом университета при зачислении обучающегося на обучение по конкретной ДПП ПК</w:t>
      </w:r>
    </w:p>
    <w:p w:rsidR="00EB576F" w:rsidRPr="008A0D70" w:rsidRDefault="00EB576F" w:rsidP="00EB576F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EB2890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  <w:r w:rsidR="00BF057B">
        <w:rPr>
          <w:rFonts w:ascii="Times New Roman" w:hAnsi="Times New Roman" w:cs="Times New Roman"/>
          <w:b/>
          <w:sz w:val="26"/>
          <w:szCs w:val="26"/>
        </w:rPr>
        <w:t>.</w:t>
      </w:r>
    </w:p>
    <w:p w:rsidR="004B271C" w:rsidRDefault="004B271C" w:rsidP="00EB289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6441" w:rsidRPr="00BB6441" w:rsidRDefault="00BB6441" w:rsidP="00EB2890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>Модуль 1. Основы контрактной системы.</w:t>
      </w:r>
    </w:p>
    <w:p w:rsidR="002A6565" w:rsidRDefault="002A6565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B6441" w:rsidRP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1. Цели, задачи и принципы контрактной системы. Участники контрактной системы, их права и обязанности.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Понятие контрактной системы (КС). Принципы КС, терминология КС. Субъекты контрактной системы. Заказчик, уполномоченный орган, уполномоченное учреждение, специализированная организация, органы по регулированию контрактной системы, контрольные органы и иные субъекты. Полномочия органов исполнительной власти в системе КС. </w:t>
      </w:r>
    </w:p>
    <w:p w:rsidR="00BB6441" w:rsidRP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2. Контрактная служба. Контрактные управляющие. Комиссия по осуществлению закупок.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Понятие контрактной службы. Случаи обязательного создания контрактной службы. Статус контрактной службы. Разработка локальных актов, регулирующих деятельность контрактной службы. Положение о контрактной службе. Соотношение контрактной службы и комиссий по закупкам. Контрактный управляющий. Требования к контрактному управляющему. Должностная инструкция контрактного управляющего.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Функции комиссий по закупкам. Полномочия председателя и членов комиссии, организация деятельности закупочной комиссии. Требования к членам закупочной комиссии. </w:t>
      </w:r>
    </w:p>
    <w:p w:rsidR="00BB6441" w:rsidRP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3. Информационное обеспечение контрактной системы в сфере закупок. Порядок организации электронного документооборота.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Понятие и содержание единой информационной системы. Порядок функционирования. Официальный сайт. Региональные информационные системы. Интеграция региональных информационных систем с единой информационной системой. Идентификационный код закупки. Электронный документооборот в контрактной системе. Применение электронной подписи.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 w:rsidR="002A6565">
        <w:rPr>
          <w:rFonts w:ascii="Times New Roman" w:hAnsi="Times New Roman" w:cs="Times New Roman"/>
          <w:b/>
          <w:sz w:val="26"/>
          <w:szCs w:val="26"/>
        </w:rPr>
        <w:t>4</w:t>
      </w:r>
      <w:r w:rsidRPr="00BB6441">
        <w:rPr>
          <w:rFonts w:ascii="Times New Roman" w:hAnsi="Times New Roman" w:cs="Times New Roman"/>
          <w:b/>
          <w:sz w:val="26"/>
          <w:szCs w:val="26"/>
        </w:rPr>
        <w:t xml:space="preserve">. Действующая российская нормативная правовая база, регламентирующая вопросы закупок товаров, работ, услуг для государственных и муниципальных нужд.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lastRenderedPageBreak/>
        <w:t xml:space="preserve">Действующая российская нормативная правовая база, регламентирующая вопросы закупок товаров, работ, услуг для государственных и муниципальных нужд. Федеральный закон от 05.04.2013 № 44-ФЗ «О контрактной системе в сфере закупок товаров, работ, услуг для обеспечения государственных и муниципальных нужд». Сфера действия, вступление в силу. Переходные положения.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Применение Гражданского кодекса Российской Федерации, Бюджетного кодекса Российской Федерации в контрактной системе.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Федеральный закон от 29.12.2012 № 275-ФЗ «О государственном оборонном заказе».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Соотношение законодательства Российской Федерации о закупках и международных норм, и правил.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>Нормативные правовые акты Президента Российской Федерации, постановления и распоряжения Правительства Российской Федерации, нормативные правовые акты федеральных органов исполнительной власти, Государственной корпорации по атомной энергии «</w:t>
      </w:r>
      <w:proofErr w:type="spellStart"/>
      <w:r w:rsidRPr="00BB6441">
        <w:rPr>
          <w:rFonts w:ascii="Times New Roman" w:hAnsi="Times New Roman" w:cs="Times New Roman"/>
          <w:sz w:val="26"/>
          <w:szCs w:val="26"/>
        </w:rPr>
        <w:t>Росатом</w:t>
      </w:r>
      <w:proofErr w:type="spellEnd"/>
      <w:r w:rsidRPr="00BB6441">
        <w:rPr>
          <w:rFonts w:ascii="Times New Roman" w:hAnsi="Times New Roman" w:cs="Times New Roman"/>
          <w:sz w:val="26"/>
          <w:szCs w:val="26"/>
        </w:rPr>
        <w:t>», Государственной корпорации по космической деятельности «</w:t>
      </w:r>
      <w:proofErr w:type="spellStart"/>
      <w:r w:rsidRPr="00BB6441">
        <w:rPr>
          <w:rFonts w:ascii="Times New Roman" w:hAnsi="Times New Roman" w:cs="Times New Roman"/>
          <w:sz w:val="26"/>
          <w:szCs w:val="26"/>
        </w:rPr>
        <w:t>Роскосмос</w:t>
      </w:r>
      <w:proofErr w:type="spellEnd"/>
      <w:r w:rsidRPr="00BB6441">
        <w:rPr>
          <w:rFonts w:ascii="Times New Roman" w:hAnsi="Times New Roman" w:cs="Times New Roman"/>
          <w:sz w:val="26"/>
          <w:szCs w:val="26"/>
        </w:rPr>
        <w:t xml:space="preserve">».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Компетенция органов государственной власти субъектов Российской Федерации, органов местного самоуправления на принятие правовых актов, регулирующих отношения, направленные на обеспечение государственных и муниципальных нужд.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Антимонопольные ограничения при осуществлении закупок. Применение антимонопольного законодательства. Федеральный закон от 26.07.2006 № 135-ФЭ «О защите конкуренции».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6441" w:rsidRP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 w:rsidR="002A6565">
        <w:rPr>
          <w:rFonts w:ascii="Times New Roman" w:hAnsi="Times New Roman" w:cs="Times New Roman"/>
          <w:b/>
          <w:sz w:val="26"/>
          <w:szCs w:val="26"/>
        </w:rPr>
        <w:t>2</w:t>
      </w:r>
      <w:r w:rsidRPr="00BB6441">
        <w:rPr>
          <w:rFonts w:ascii="Times New Roman" w:hAnsi="Times New Roman" w:cs="Times New Roman"/>
          <w:b/>
          <w:sz w:val="26"/>
          <w:szCs w:val="26"/>
        </w:rPr>
        <w:t>. Планирование закупок.</w:t>
      </w:r>
    </w:p>
    <w:p w:rsidR="002A6565" w:rsidRDefault="002A6565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B6441" w:rsidRP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1. Планирование закупок. Централизованные закупки.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Планирование закупок. Формирование, утверждение и изменение планов-графиков. Централизация закупок в контрактной системе. Особенности закупок бюджетными учреждениями и иными юридическими лицами. </w:t>
      </w:r>
    </w:p>
    <w:p w:rsidR="00BB6441" w:rsidRPr="002A6565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A6565">
        <w:rPr>
          <w:rFonts w:ascii="Times New Roman" w:hAnsi="Times New Roman" w:cs="Times New Roman"/>
          <w:b/>
          <w:sz w:val="26"/>
          <w:szCs w:val="26"/>
        </w:rPr>
        <w:t xml:space="preserve">Тема 2. Понятие начальной (максимальной) цены контракта, ее назначение, методы определения.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Методы определения и обоснования начальной (максимальной) цены контракта. Понятие однородных товаров, работ, услуг. Идентичные товары, работы, услуги. Источники информации о ценах на товары, работы, услуги. Общедоступная информация о ценах товаров, работ, услуг. </w:t>
      </w:r>
    </w:p>
    <w:p w:rsidR="006A06F6" w:rsidRDefault="006A06F6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6F6">
        <w:rPr>
          <w:rFonts w:ascii="Times New Roman" w:hAnsi="Times New Roman" w:cs="Times New Roman"/>
          <w:b/>
          <w:sz w:val="26"/>
          <w:szCs w:val="26"/>
        </w:rPr>
        <w:t>Практические занятия.</w:t>
      </w:r>
      <w:r w:rsidRPr="006A06F6">
        <w:rPr>
          <w:rFonts w:ascii="Times New Roman" w:hAnsi="Times New Roman" w:cs="Times New Roman"/>
          <w:sz w:val="26"/>
          <w:szCs w:val="26"/>
        </w:rPr>
        <w:t xml:space="preserve"> Порядок составления планов-графиков закупок. Порядок установления начальной (максимальной) цены контракта, цены контракта, заключаемого с единственным поставщиком (подрядчиком, исполнителем).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B6441" w:rsidRP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 w:rsidR="002A6565">
        <w:rPr>
          <w:rFonts w:ascii="Times New Roman" w:hAnsi="Times New Roman" w:cs="Times New Roman"/>
          <w:b/>
          <w:sz w:val="26"/>
          <w:szCs w:val="26"/>
        </w:rPr>
        <w:t>3</w:t>
      </w:r>
      <w:r w:rsidRPr="00BB6441">
        <w:rPr>
          <w:rFonts w:ascii="Times New Roman" w:hAnsi="Times New Roman" w:cs="Times New Roman"/>
          <w:b/>
          <w:sz w:val="26"/>
          <w:szCs w:val="26"/>
        </w:rPr>
        <w:t>. Осуществление закупок.</w:t>
      </w:r>
    </w:p>
    <w:p w:rsidR="002A6565" w:rsidRDefault="002A6565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B6441" w:rsidRP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1. Способы определения поставщиков (подрядчиков, исполнителей): общая характеристика способов, основные правила выбора. 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Способы определения поставщика (исполнителя, подрядчика). Комбинирование способов. Ограничения в выборе способов закупки. Совместные конкурс и аукционы. Отмена закупок. </w:t>
      </w:r>
    </w:p>
    <w:p w:rsidR="00BB6441" w:rsidRP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2. Требования к участникам закупки. Антидемпинговые меры при </w:t>
      </w:r>
      <w:r w:rsidRPr="00BB6441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проведении конкурса и аукциона. 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Понятие «участник закупки». Требования к участникам закупки. Документы, подтверждающие соответствие участника закупки установленным требованиям. Реестр недобросовестных поставщиков: основания для включения и исключения сведений из реестра, порядок ведения. 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Требования к заявкам на участие в закупке. Состав сведений и документов. Порядок подачи заявок. 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>Преференции субъектам малого предпринимательства, социально-ориентированным некоммерческим организациям, организациям и</w:t>
      </w:r>
      <w:r>
        <w:rPr>
          <w:rFonts w:ascii="Times New Roman" w:hAnsi="Times New Roman" w:cs="Times New Roman"/>
          <w:sz w:val="26"/>
          <w:szCs w:val="26"/>
        </w:rPr>
        <w:t>нвалидов и учреждениям уголовно-</w:t>
      </w:r>
      <w:r w:rsidRPr="00BB6441">
        <w:rPr>
          <w:rFonts w:ascii="Times New Roman" w:hAnsi="Times New Roman" w:cs="Times New Roman"/>
          <w:sz w:val="26"/>
          <w:szCs w:val="26"/>
        </w:rPr>
        <w:t xml:space="preserve">исполнительной системы. Национальный режим при осуществлении закупок. 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Обеспечительные меры в закупках: обеспечение заявок на участие в закупке. Условия независимой гарантии. Реестр независимых гарантий. Обеспечение исполнения контракта. </w:t>
      </w:r>
    </w:p>
    <w:p w:rsidR="00BB6441" w:rsidRP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3. Правила описания объекта закупки. Порядок составления технического задания. Нормирование в сфере закупок. 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Техническое задание на закупку товаров, работ, услуг для обеспечения государственных и муниципальных нужд. Правила описания объекта закупки. Использование товарных знаков и других средств индивидуализации при осуществлении закупок. Требования по гарантии. Нормирование в контрактной системе. Особенности описания отдельных видов объектов закупок. </w:t>
      </w:r>
    </w:p>
    <w:p w:rsidR="00BB6441" w:rsidRP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4. Порядок осуществления закупок путем проведения конкурсов. 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Конкурсы: открытый конкурс в электронной форме (электронный конкурс), закрытый конкурс, закрытый конкурс в электронной форме (закрытый электронный конкурс). Случаи проведения. Содержание извещения. Процедуры проведения. Особенности закрытых процедур. Документация о закупке в закрытых процедурах. </w:t>
      </w:r>
    </w:p>
    <w:p w:rsidR="00BB6441" w:rsidRP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5. Оценка заявок, окончательных предложений участников закупки и критерии этой оценки. 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Оценка заявок участников закупки. Критерии оценки заявок. Ограничения в установлении критериев оценки заявок и значимости критериев. Порядок оценки заявок на участие в закупке. </w:t>
      </w:r>
    </w:p>
    <w:p w:rsidR="00BB6441" w:rsidRP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6. Порядок осуществления закупок путем проведения аукционов. </w:t>
      </w:r>
    </w:p>
    <w:p w:rsid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Аукционы: открытый аукцион в электронной форме (электронный аукцион), закрытый аукцион, закрытый аукцион в электронной форме (закрытый электронный аукцион). Случаи проведения. Содержание извещения. Процедуры проведения. Особенности закрытых процедур. Документация о закупке в закрытых процедурах. Электронные площадки. </w:t>
      </w:r>
    </w:p>
    <w:p w:rsidR="00BB6441" w:rsidRPr="00BB6441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Тема 7. Порядок осуществления закупок путем проведения запроса котировок в электронной форме (электронного запроса котировок). </w:t>
      </w:r>
    </w:p>
    <w:p w:rsidR="00B575E8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Содержание извещения об осуществлении закупки путем проведения электронного запроса котировок. Процедура проведения электронного запроса котировок. Условия проведения электронного запроса котировок. </w:t>
      </w:r>
    </w:p>
    <w:p w:rsidR="00B575E8" w:rsidRPr="00B575E8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5E8">
        <w:rPr>
          <w:rFonts w:ascii="Times New Roman" w:hAnsi="Times New Roman" w:cs="Times New Roman"/>
          <w:b/>
          <w:sz w:val="26"/>
          <w:szCs w:val="26"/>
        </w:rPr>
        <w:t xml:space="preserve">Тема 8. Осуществление закупки у единственного поставщика (подрядчика, исполнителя). </w:t>
      </w:r>
    </w:p>
    <w:p w:rsidR="00B575E8" w:rsidRDefault="00BB6441" w:rsidP="00846FAB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Случаи закупки у единственного поставщика (подрядчика, исполнителя). Процедура заключения контракта с единственным поставщиком (подрядчиком, исполнителем). Извещение о закупке у единственного поставщика (подрядчика, исполнителя). Согласование закупки у единственного поставщика (подрядчика, </w:t>
      </w:r>
      <w:r w:rsidRPr="00BB6441">
        <w:rPr>
          <w:rFonts w:ascii="Times New Roman" w:hAnsi="Times New Roman" w:cs="Times New Roman"/>
          <w:sz w:val="26"/>
          <w:szCs w:val="26"/>
        </w:rPr>
        <w:lastRenderedPageBreak/>
        <w:t xml:space="preserve">исполнителя). </w:t>
      </w:r>
    </w:p>
    <w:p w:rsidR="00B575E8" w:rsidRPr="00B575E8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5E8">
        <w:rPr>
          <w:rFonts w:ascii="Times New Roman" w:hAnsi="Times New Roman" w:cs="Times New Roman"/>
          <w:b/>
          <w:sz w:val="26"/>
          <w:szCs w:val="26"/>
        </w:rPr>
        <w:t xml:space="preserve">Тема 9. </w:t>
      </w:r>
      <w:proofErr w:type="spellStart"/>
      <w:r w:rsidRPr="00B575E8">
        <w:rPr>
          <w:rFonts w:ascii="Times New Roman" w:hAnsi="Times New Roman" w:cs="Times New Roman"/>
          <w:b/>
          <w:sz w:val="26"/>
          <w:szCs w:val="26"/>
        </w:rPr>
        <w:t>Импортозамещение</w:t>
      </w:r>
      <w:proofErr w:type="spellEnd"/>
      <w:r w:rsidRPr="00B575E8">
        <w:rPr>
          <w:rFonts w:ascii="Times New Roman" w:hAnsi="Times New Roman" w:cs="Times New Roman"/>
          <w:b/>
          <w:sz w:val="26"/>
          <w:szCs w:val="26"/>
        </w:rPr>
        <w:t xml:space="preserve"> в контрактной системе. </w:t>
      </w:r>
    </w:p>
    <w:p w:rsidR="00B575E8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Запреты, ограничения и условия допуска иностранных товаров, работ, услуг. Минимальная доля закупок российских товаров. </w:t>
      </w:r>
    </w:p>
    <w:p w:rsidR="006A06F6" w:rsidRDefault="006A06F6" w:rsidP="006A06F6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6F6">
        <w:rPr>
          <w:rFonts w:ascii="Times New Roman" w:hAnsi="Times New Roman" w:cs="Times New Roman"/>
          <w:b/>
          <w:sz w:val="26"/>
          <w:szCs w:val="26"/>
        </w:rPr>
        <w:t>Практические занятия (деловые игры).</w:t>
      </w:r>
      <w:r w:rsidRPr="006A06F6">
        <w:rPr>
          <w:rFonts w:ascii="Times New Roman" w:hAnsi="Times New Roman" w:cs="Times New Roman"/>
          <w:sz w:val="26"/>
          <w:szCs w:val="26"/>
        </w:rPr>
        <w:t xml:space="preserve"> Порядок документального оформления и проведения </w:t>
      </w:r>
      <w:r>
        <w:rPr>
          <w:rFonts w:ascii="Times New Roman" w:hAnsi="Times New Roman" w:cs="Times New Roman"/>
          <w:sz w:val="26"/>
          <w:szCs w:val="26"/>
        </w:rPr>
        <w:t>конкурсов</w:t>
      </w:r>
      <w:r w:rsidRPr="006A06F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A06F6">
        <w:rPr>
          <w:rFonts w:ascii="Times New Roman" w:hAnsi="Times New Roman" w:cs="Times New Roman"/>
          <w:sz w:val="26"/>
          <w:szCs w:val="26"/>
        </w:rPr>
        <w:t xml:space="preserve">Порядок документального оформления и проведения </w:t>
      </w:r>
      <w:r>
        <w:rPr>
          <w:rFonts w:ascii="Times New Roman" w:hAnsi="Times New Roman" w:cs="Times New Roman"/>
          <w:sz w:val="26"/>
          <w:szCs w:val="26"/>
        </w:rPr>
        <w:t>аукционов</w:t>
      </w:r>
      <w:r w:rsidRPr="006A06F6">
        <w:rPr>
          <w:rFonts w:ascii="Times New Roman" w:hAnsi="Times New Roman" w:cs="Times New Roman"/>
          <w:sz w:val="26"/>
          <w:szCs w:val="26"/>
        </w:rPr>
        <w:t xml:space="preserve">. Порядок документального оформления </w:t>
      </w:r>
      <w:r>
        <w:rPr>
          <w:rFonts w:ascii="Times New Roman" w:hAnsi="Times New Roman" w:cs="Times New Roman"/>
          <w:sz w:val="26"/>
          <w:szCs w:val="26"/>
        </w:rPr>
        <w:t xml:space="preserve">и проведения запроса котировок </w:t>
      </w:r>
      <w:r w:rsidRPr="006A06F6">
        <w:rPr>
          <w:rFonts w:ascii="Times New Roman" w:hAnsi="Times New Roman" w:cs="Times New Roman"/>
          <w:sz w:val="26"/>
          <w:szCs w:val="26"/>
        </w:rPr>
        <w:t xml:space="preserve">в электронной форме. Порядок документального оформления и проведения закупки у единственного поставщика (подрядчика, исполнителя). </w:t>
      </w:r>
    </w:p>
    <w:p w:rsidR="002A6565" w:rsidRDefault="002A6565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F6EC7" w:rsidRDefault="007F6EC7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6EC7">
        <w:rPr>
          <w:rFonts w:ascii="Times New Roman" w:hAnsi="Times New Roman" w:cs="Times New Roman"/>
          <w:b/>
          <w:sz w:val="26"/>
          <w:szCs w:val="26"/>
        </w:rPr>
        <w:t>Модуль 4. Особенности осуществления отдельных видов закупок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846FAB" w:rsidRDefault="00846FAB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F6EC7" w:rsidRPr="007F6EC7" w:rsidRDefault="007F6EC7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6EC7">
        <w:rPr>
          <w:rFonts w:ascii="Times New Roman" w:hAnsi="Times New Roman" w:cs="Times New Roman"/>
          <w:b/>
          <w:sz w:val="26"/>
          <w:szCs w:val="26"/>
        </w:rPr>
        <w:t xml:space="preserve">Тема 1. </w:t>
      </w:r>
      <w:proofErr w:type="spellStart"/>
      <w:r w:rsidRPr="007F6EC7">
        <w:rPr>
          <w:rFonts w:ascii="Times New Roman" w:hAnsi="Times New Roman" w:cs="Times New Roman"/>
          <w:b/>
          <w:sz w:val="26"/>
          <w:szCs w:val="26"/>
        </w:rPr>
        <w:t>Энергосервисные</w:t>
      </w:r>
      <w:proofErr w:type="spellEnd"/>
      <w:r w:rsidRPr="007F6EC7">
        <w:rPr>
          <w:rFonts w:ascii="Times New Roman" w:hAnsi="Times New Roman" w:cs="Times New Roman"/>
          <w:b/>
          <w:sz w:val="26"/>
          <w:szCs w:val="26"/>
        </w:rPr>
        <w:t xml:space="preserve"> контракты.</w:t>
      </w:r>
    </w:p>
    <w:p w:rsidR="007F6EC7" w:rsidRDefault="007F6EC7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6EC7">
        <w:rPr>
          <w:rFonts w:ascii="Times New Roman" w:hAnsi="Times New Roman" w:cs="Times New Roman"/>
          <w:sz w:val="26"/>
          <w:szCs w:val="26"/>
        </w:rPr>
        <w:t xml:space="preserve">Особенности заключения </w:t>
      </w:r>
      <w:proofErr w:type="spellStart"/>
      <w:r w:rsidRPr="007F6EC7">
        <w:rPr>
          <w:rFonts w:ascii="Times New Roman" w:hAnsi="Times New Roman" w:cs="Times New Roman"/>
          <w:sz w:val="26"/>
          <w:szCs w:val="26"/>
        </w:rPr>
        <w:t>энергосервисных</w:t>
      </w:r>
      <w:proofErr w:type="spellEnd"/>
      <w:r w:rsidRPr="007F6EC7">
        <w:rPr>
          <w:rFonts w:ascii="Times New Roman" w:hAnsi="Times New Roman" w:cs="Times New Roman"/>
          <w:sz w:val="26"/>
          <w:szCs w:val="26"/>
        </w:rPr>
        <w:t xml:space="preserve"> контрактов. </w:t>
      </w:r>
    </w:p>
    <w:p w:rsidR="007F6EC7" w:rsidRPr="007F6EC7" w:rsidRDefault="007F6EC7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6EC7">
        <w:rPr>
          <w:rFonts w:ascii="Times New Roman" w:hAnsi="Times New Roman" w:cs="Times New Roman"/>
          <w:b/>
          <w:sz w:val="26"/>
          <w:szCs w:val="26"/>
        </w:rPr>
        <w:t>Тема 2. Прочие особенности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осуществления</w:t>
      </w:r>
      <w:r w:rsidRPr="007F6EC7">
        <w:rPr>
          <w:rFonts w:ascii="Times New Roman" w:hAnsi="Times New Roman" w:cs="Times New Roman"/>
          <w:b/>
          <w:sz w:val="26"/>
          <w:szCs w:val="26"/>
        </w:rPr>
        <w:t xml:space="preserve"> отдельных видов закупок.</w:t>
      </w:r>
    </w:p>
    <w:p w:rsidR="007F6EC7" w:rsidRDefault="007F6EC7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6EC7">
        <w:rPr>
          <w:rFonts w:ascii="Times New Roman" w:hAnsi="Times New Roman" w:cs="Times New Roman"/>
          <w:sz w:val="26"/>
          <w:szCs w:val="26"/>
        </w:rPr>
        <w:t>Особенности заключения государственных контрактов на оказание услуг связи для обеспечения обороны страны, безопасности государства, правопорядка с единственным исполнителем. Особенности заключения государственных контрактов при осуществлении закупок товаров, работ, услуг, включаемых в государственный оборонный заказ, и закупок материальных ценностей, поставляемых в государственный материальный резерв. Особенности осуществления закупок в соответствии с решением Правительства Российской Федерации.</w:t>
      </w:r>
    </w:p>
    <w:p w:rsidR="006A06F6" w:rsidRPr="007F6EC7" w:rsidRDefault="006A06F6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6F6">
        <w:rPr>
          <w:rFonts w:ascii="Times New Roman" w:hAnsi="Times New Roman" w:cs="Times New Roman"/>
          <w:b/>
          <w:sz w:val="26"/>
          <w:szCs w:val="26"/>
        </w:rPr>
        <w:t>Практические занятия.</w:t>
      </w:r>
      <w:r w:rsidRPr="006A06F6">
        <w:rPr>
          <w:rFonts w:ascii="Times New Roman" w:hAnsi="Times New Roman" w:cs="Times New Roman"/>
          <w:sz w:val="26"/>
          <w:szCs w:val="26"/>
        </w:rPr>
        <w:t xml:space="preserve"> Порядок документального оформления и проведения закупки (конкурсом, электронным аукционом, запросом котировок) для заключения </w:t>
      </w:r>
      <w:proofErr w:type="spellStart"/>
      <w:r w:rsidRPr="006A06F6">
        <w:rPr>
          <w:rFonts w:ascii="Times New Roman" w:hAnsi="Times New Roman" w:cs="Times New Roman"/>
          <w:sz w:val="26"/>
          <w:szCs w:val="26"/>
        </w:rPr>
        <w:t>энергосервисных</w:t>
      </w:r>
      <w:proofErr w:type="spellEnd"/>
      <w:r w:rsidRPr="006A06F6">
        <w:rPr>
          <w:rFonts w:ascii="Times New Roman" w:hAnsi="Times New Roman" w:cs="Times New Roman"/>
          <w:sz w:val="26"/>
          <w:szCs w:val="26"/>
        </w:rPr>
        <w:t xml:space="preserve"> контрактов.</w:t>
      </w:r>
    </w:p>
    <w:p w:rsidR="007F6EC7" w:rsidRDefault="007F6EC7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575E8" w:rsidRPr="00B575E8" w:rsidRDefault="00B575E8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5E8"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 w:rsidR="007F6EC7">
        <w:rPr>
          <w:rFonts w:ascii="Times New Roman" w:hAnsi="Times New Roman" w:cs="Times New Roman"/>
          <w:b/>
          <w:sz w:val="26"/>
          <w:szCs w:val="26"/>
        </w:rPr>
        <w:t>5</w:t>
      </w:r>
      <w:r w:rsidR="00BB6441" w:rsidRPr="00B575E8">
        <w:rPr>
          <w:rFonts w:ascii="Times New Roman" w:hAnsi="Times New Roman" w:cs="Times New Roman"/>
          <w:b/>
          <w:sz w:val="26"/>
          <w:szCs w:val="26"/>
        </w:rPr>
        <w:t>. Контракты</w:t>
      </w:r>
      <w:r w:rsidRPr="00B575E8">
        <w:rPr>
          <w:rFonts w:ascii="Times New Roman" w:hAnsi="Times New Roman" w:cs="Times New Roman"/>
          <w:b/>
          <w:sz w:val="26"/>
          <w:szCs w:val="26"/>
        </w:rPr>
        <w:t>.</w:t>
      </w:r>
      <w:r w:rsidR="00BB6441" w:rsidRPr="00B575E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A6565" w:rsidRDefault="002A6565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575E8" w:rsidRPr="00B575E8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5E8">
        <w:rPr>
          <w:rFonts w:ascii="Times New Roman" w:hAnsi="Times New Roman" w:cs="Times New Roman"/>
          <w:b/>
          <w:sz w:val="26"/>
          <w:szCs w:val="26"/>
        </w:rPr>
        <w:t>Тема 1. Порядок заключения, исполнения, изменения и расторжения контрактов.</w:t>
      </w:r>
    </w:p>
    <w:p w:rsidR="00B575E8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Понятие государственного (муниципального) контракта (гражданско-правового договора). Обязательные условия контракта. Заключение контракта. Исполнение контракта. Расторжение контракта. Односторонний отказ от исполнения контракта. Реестр контрактов. Банковское сопровождение контрактов. </w:t>
      </w:r>
    </w:p>
    <w:p w:rsidR="00B575E8" w:rsidRPr="00B575E8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5E8">
        <w:rPr>
          <w:rFonts w:ascii="Times New Roman" w:hAnsi="Times New Roman" w:cs="Times New Roman"/>
          <w:b/>
          <w:sz w:val="26"/>
          <w:szCs w:val="26"/>
        </w:rPr>
        <w:t xml:space="preserve">Тема 2. Приемка товаров, работ, услуг. Экспертиза результатов контракта и привлечение экспертов. </w:t>
      </w:r>
    </w:p>
    <w:p w:rsidR="00B575E8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 xml:space="preserve">Приемка товаров, работ, услуг по контракту. Приемочная комиссия. Экспертиза товаров, работ, услуг. Привлечение экспертов. Казначейское сопровождение контрактов. </w:t>
      </w:r>
    </w:p>
    <w:p w:rsidR="006A06F6" w:rsidRDefault="006A06F6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6F6">
        <w:rPr>
          <w:rFonts w:ascii="Times New Roman" w:hAnsi="Times New Roman" w:cs="Times New Roman"/>
          <w:b/>
          <w:sz w:val="26"/>
          <w:szCs w:val="26"/>
        </w:rPr>
        <w:t>Практические занятия.</w:t>
      </w:r>
      <w:r w:rsidRPr="006A06F6">
        <w:rPr>
          <w:rFonts w:ascii="Times New Roman" w:hAnsi="Times New Roman" w:cs="Times New Roman"/>
          <w:sz w:val="26"/>
          <w:szCs w:val="26"/>
        </w:rPr>
        <w:t xml:space="preserve"> Порядок подготовки контракта на поставку товаров. Порядок подготовки контракта на выполнение работ. Порядок подготовки контракта на оказание услуг.</w:t>
      </w:r>
    </w:p>
    <w:p w:rsidR="002A6565" w:rsidRDefault="002A6565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575E8" w:rsidRDefault="00B575E8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 w:rsidR="007F6EC7">
        <w:rPr>
          <w:rFonts w:ascii="Times New Roman" w:hAnsi="Times New Roman" w:cs="Times New Roman"/>
          <w:b/>
          <w:sz w:val="26"/>
          <w:szCs w:val="26"/>
        </w:rPr>
        <w:t>6</w:t>
      </w:r>
      <w:r w:rsidR="00BB6441" w:rsidRPr="00B575E8">
        <w:rPr>
          <w:rFonts w:ascii="Times New Roman" w:hAnsi="Times New Roman" w:cs="Times New Roman"/>
          <w:b/>
          <w:sz w:val="26"/>
          <w:szCs w:val="26"/>
        </w:rPr>
        <w:t>. Мониторинг, контроль, аудит и защита прав и интересов участников закупок</w:t>
      </w:r>
      <w:r w:rsidRPr="00B575E8">
        <w:rPr>
          <w:rFonts w:ascii="Times New Roman" w:hAnsi="Times New Roman" w:cs="Times New Roman"/>
          <w:b/>
          <w:sz w:val="26"/>
          <w:szCs w:val="26"/>
        </w:rPr>
        <w:t>.</w:t>
      </w:r>
    </w:p>
    <w:p w:rsidR="00846FAB" w:rsidRPr="00B575E8" w:rsidRDefault="00846FAB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575E8" w:rsidRPr="00B575E8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5E8">
        <w:rPr>
          <w:rFonts w:ascii="Times New Roman" w:hAnsi="Times New Roman" w:cs="Times New Roman"/>
          <w:b/>
          <w:sz w:val="26"/>
          <w:szCs w:val="26"/>
        </w:rPr>
        <w:t xml:space="preserve">Тема 1. Мониторинг и аудит в сфере закупок. Общественный контроль и общественное обсуждение закупок. </w:t>
      </w:r>
    </w:p>
    <w:p w:rsidR="00B575E8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lastRenderedPageBreak/>
        <w:t xml:space="preserve">Мониторинг в контрактной системе. Аудит в контрактной системе. Контроль за соблюдением законодательства о контрактной системе. Обжалование действий (бездействий) участников контрактной системы. Организация внутреннего аудита. Система общественного контроля. Общественное обсуждение закупок. </w:t>
      </w:r>
    </w:p>
    <w:p w:rsidR="00B575E8" w:rsidRPr="00B575E8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5E8">
        <w:rPr>
          <w:rFonts w:ascii="Times New Roman" w:hAnsi="Times New Roman" w:cs="Times New Roman"/>
          <w:b/>
          <w:sz w:val="26"/>
          <w:szCs w:val="26"/>
        </w:rPr>
        <w:t xml:space="preserve">Тема 2. Ответственность заказчиков, работников контрактных служб, контрактных управляющих, членов комиссий по осуществлению закупок, приемочных комиссий за нарушение законодательства Российской Федерации в сфере закупок. </w:t>
      </w:r>
    </w:p>
    <w:p w:rsidR="00BB6441" w:rsidRDefault="00BB6441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6441">
        <w:rPr>
          <w:rFonts w:ascii="Times New Roman" w:hAnsi="Times New Roman" w:cs="Times New Roman"/>
          <w:sz w:val="26"/>
          <w:szCs w:val="26"/>
        </w:rPr>
        <w:t>Обзор административной и арбитражной практики. Способы защиты прав и законных интересов участников процедуры закупки. Ответственность заказчиков контрактных служб. Ответственность работников контрактных служб. Ответственность членов комиссий по осуществлению закупок. Ответственность членов приемочных комиссий. Способы защиты прав и законных интересов участников процедуры закупок.</w:t>
      </w:r>
    </w:p>
    <w:p w:rsidR="006A06F6" w:rsidRDefault="006A06F6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6F6">
        <w:rPr>
          <w:rFonts w:ascii="Times New Roman" w:hAnsi="Times New Roman" w:cs="Times New Roman"/>
          <w:b/>
          <w:sz w:val="26"/>
          <w:szCs w:val="26"/>
        </w:rPr>
        <w:t>Практические занятия.</w:t>
      </w:r>
      <w:r w:rsidRPr="006A06F6">
        <w:rPr>
          <w:rFonts w:ascii="Times New Roman" w:hAnsi="Times New Roman" w:cs="Times New Roman"/>
          <w:sz w:val="26"/>
          <w:szCs w:val="26"/>
        </w:rPr>
        <w:t xml:space="preserve"> Изучение судебной практики применения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Изучение административной практики привлечения к ответственности за нарушение законодательства Российской Федерации и иных нормативных правовых актов о контрактной системе в сфере закупок.</w:t>
      </w:r>
    </w:p>
    <w:p w:rsidR="004B271C" w:rsidRDefault="004B271C" w:rsidP="00BB644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3079" w:rsidRDefault="008A0D70" w:rsidP="002A656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  <w:r w:rsidR="00BF057B">
        <w:rPr>
          <w:rFonts w:ascii="Times New Roman" w:hAnsi="Times New Roman" w:cs="Times New Roman"/>
          <w:b/>
          <w:sz w:val="26"/>
          <w:szCs w:val="26"/>
        </w:rPr>
        <w:t>.</w:t>
      </w:r>
    </w:p>
    <w:p w:rsidR="002A6565" w:rsidRPr="008A0D70" w:rsidRDefault="002A6565" w:rsidP="008A0D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F2FB4" w:rsidRPr="008A0D70" w:rsidRDefault="002F2FB4" w:rsidP="002F2FB4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</w:t>
      </w:r>
      <w:r w:rsidR="00846FAB"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Pr="008A0D7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sz w:val="26"/>
          <w:szCs w:val="26"/>
        </w:rPr>
        <w:t xml:space="preserve">является зачёт, проводимый в виде итогового теста в письменной форме по всей программе обучения, содержащих </w:t>
      </w:r>
      <w:r w:rsidR="00846FAB"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50% вопросов.</w:t>
      </w:r>
    </w:p>
    <w:p w:rsidR="008A0D70" w:rsidRDefault="008A0D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Default="007D18F7" w:rsidP="004B271C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  <w:r w:rsidR="00BF057B">
        <w:rPr>
          <w:rFonts w:ascii="Times New Roman" w:hAnsi="Times New Roman" w:cs="Times New Roman"/>
          <w:b/>
          <w:sz w:val="26"/>
          <w:szCs w:val="26"/>
        </w:rPr>
        <w:t>.</w:t>
      </w:r>
    </w:p>
    <w:p w:rsidR="004B271C" w:rsidRPr="008A0D70" w:rsidRDefault="004B271C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5862F7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1. </w:t>
      </w:r>
      <w:r w:rsidR="00846FAB" w:rsidRPr="00BB6441">
        <w:rPr>
          <w:rFonts w:ascii="Times New Roman" w:hAnsi="Times New Roman" w:cs="Times New Roman"/>
          <w:b/>
          <w:sz w:val="26"/>
          <w:szCs w:val="26"/>
        </w:rPr>
        <w:t>Основы контрактной системы.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862F7" w:rsidRPr="008A0D70" w:rsidRDefault="005862F7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6A06F6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8A0D70" w:rsidRDefault="005862F7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846FAB"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846FAB"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DB0D8F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5862F7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348D7" w:rsidRDefault="00BE0FD9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</w:t>
      </w:r>
      <w:r w:rsidR="007348D7">
        <w:rPr>
          <w:rFonts w:ascii="Times New Roman" w:hAnsi="Times New Roman" w:cs="Times New Roman"/>
          <w:sz w:val="26"/>
          <w:szCs w:val="26"/>
        </w:rPr>
        <w:t xml:space="preserve"> в 1 балл. Максимальное количество баллов - </w:t>
      </w:r>
      <w:r w:rsidR="00846FAB">
        <w:rPr>
          <w:rFonts w:ascii="Times New Roman" w:hAnsi="Times New Roman" w:cs="Times New Roman"/>
          <w:sz w:val="26"/>
          <w:szCs w:val="26"/>
        </w:rPr>
        <w:t>10</w:t>
      </w:r>
      <w:r w:rsidR="007348D7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846FAB">
        <w:rPr>
          <w:rFonts w:ascii="Times New Roman" w:hAnsi="Times New Roman" w:cs="Times New Roman"/>
          <w:sz w:val="26"/>
          <w:szCs w:val="26"/>
        </w:rPr>
        <w:t xml:space="preserve">3 </w:t>
      </w:r>
      <w:r w:rsidR="007348D7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BE0FD9" w:rsidRPr="008A0D70" w:rsidRDefault="007348D7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>
        <w:rPr>
          <w:rFonts w:ascii="Times New Roman" w:hAnsi="Times New Roman" w:cs="Times New Roman"/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:rsidR="00846FAB" w:rsidRDefault="00F2606A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5F39">
        <w:rPr>
          <w:sz w:val="26"/>
          <w:szCs w:val="26"/>
        </w:rPr>
        <w:lastRenderedPageBreak/>
        <w:t>1. В терминологии норм Федерального закона от 05.04.2013 № 44-ФЗ вся информация о закупках размещается:</w:t>
      </w: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5F39">
        <w:rPr>
          <w:sz w:val="26"/>
          <w:szCs w:val="26"/>
        </w:rPr>
        <w:t>а) на портале закупок;</w:t>
      </w: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DE5F39">
        <w:rPr>
          <w:sz w:val="26"/>
          <w:szCs w:val="26"/>
          <w:u w:val="single"/>
        </w:rPr>
        <w:t>б) в единой информационной системе;</w:t>
      </w: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5F39">
        <w:rPr>
          <w:sz w:val="26"/>
          <w:szCs w:val="26"/>
        </w:rPr>
        <w:t>в) на сайте в сети Интернет.</w:t>
      </w:r>
    </w:p>
    <w:p w:rsid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5F39">
        <w:rPr>
          <w:sz w:val="26"/>
          <w:szCs w:val="26"/>
        </w:rPr>
        <w:t>2. На кого возложены полномочия по определению поставщиков (подрядчиков, исполнителей) для заказчиков:</w:t>
      </w: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DE5F39">
        <w:rPr>
          <w:sz w:val="26"/>
          <w:szCs w:val="26"/>
          <w:u w:val="single"/>
        </w:rPr>
        <w:t>а) на уполномоченные органы и уполномоченные учреждения;</w:t>
      </w: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5F39">
        <w:rPr>
          <w:sz w:val="26"/>
          <w:szCs w:val="26"/>
        </w:rPr>
        <w:t>б) только на уполномоченные органы;</w:t>
      </w: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5F39">
        <w:rPr>
          <w:sz w:val="26"/>
          <w:szCs w:val="26"/>
        </w:rPr>
        <w:t>в) только на уполномоченные учреждения.</w:t>
      </w:r>
    </w:p>
    <w:p w:rsid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5F39">
        <w:rPr>
          <w:sz w:val="26"/>
          <w:szCs w:val="26"/>
        </w:rPr>
        <w:t>3. Несут ли должностные лица заказчиков персональную ответственность за соблюдение требований, установленных законодательством РФ о контрактной системе в сфере закупок и иными нормативными правовыми актами в сфере закупок:</w:t>
      </w: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5F39">
        <w:rPr>
          <w:sz w:val="26"/>
          <w:szCs w:val="26"/>
        </w:rPr>
        <w:t>а) не несут персональную ответственность;</w:t>
      </w:r>
    </w:p>
    <w:p w:rsidR="00DE5F39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DE5F39">
        <w:rPr>
          <w:sz w:val="26"/>
          <w:szCs w:val="26"/>
          <w:u w:val="single"/>
        </w:rPr>
        <w:t>б) несут персональную ответственность;</w:t>
      </w:r>
    </w:p>
    <w:p w:rsidR="0063755E" w:rsidRPr="00DE5F39" w:rsidRDefault="00DE5F39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E5F39">
        <w:rPr>
          <w:sz w:val="26"/>
          <w:szCs w:val="26"/>
        </w:rPr>
        <w:t>в) несут персональную ответственность в некоторых случаях.</w:t>
      </w:r>
    </w:p>
    <w:p w:rsidR="0063755E" w:rsidRDefault="0063755E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9C66EF" w:rsidRPr="00BB6441" w:rsidRDefault="009C66EF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BB6441">
        <w:rPr>
          <w:rFonts w:ascii="Times New Roman" w:hAnsi="Times New Roman" w:cs="Times New Roman"/>
          <w:b/>
          <w:sz w:val="26"/>
          <w:szCs w:val="26"/>
        </w:rPr>
        <w:t>. Планирование закупок.</w:t>
      </w:r>
    </w:p>
    <w:p w:rsidR="00846FAB" w:rsidRPr="008A0D70" w:rsidRDefault="00846FAB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6A06F6">
        <w:rPr>
          <w:rFonts w:ascii="Times New Roman" w:hAnsi="Times New Roman" w:cs="Times New Roman"/>
          <w:sz w:val="26"/>
          <w:szCs w:val="26"/>
        </w:rPr>
        <w:t>.</w:t>
      </w:r>
    </w:p>
    <w:p w:rsidR="00846FAB" w:rsidRPr="008A0D70" w:rsidRDefault="00846FAB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846FAB" w:rsidRPr="008A0D70" w:rsidRDefault="00846FAB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46FAB" w:rsidRDefault="00846FAB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6FAB" w:rsidRDefault="00846FAB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- 10.  На выполнение тестовых заданий дается 3 попытки.  </w:t>
      </w:r>
    </w:p>
    <w:p w:rsidR="00846FAB" w:rsidRPr="008A0D70" w:rsidRDefault="00846FAB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846FAB" w:rsidRDefault="00846FAB" w:rsidP="000F00E1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1F00D4" w:rsidRPr="0063755E" w:rsidRDefault="0063755E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3755E">
        <w:rPr>
          <w:sz w:val="26"/>
          <w:szCs w:val="26"/>
        </w:rPr>
        <w:t>1. </w:t>
      </w:r>
      <w:r w:rsidR="001F00D4" w:rsidRPr="0063755E">
        <w:rPr>
          <w:sz w:val="26"/>
          <w:szCs w:val="26"/>
        </w:rPr>
        <w:t>Требования к форме планов-графиков и порядок их размещения в единой информационной системе устанавливаются:</w:t>
      </w:r>
    </w:p>
    <w:p w:rsidR="001F00D4" w:rsidRPr="0063755E" w:rsidRDefault="001F00D4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63755E">
        <w:rPr>
          <w:sz w:val="26"/>
          <w:szCs w:val="26"/>
          <w:u w:val="single"/>
        </w:rPr>
        <w:t>а) Правительством Российской Федерации</w:t>
      </w:r>
      <w:r w:rsidR="0063755E" w:rsidRPr="0063755E">
        <w:rPr>
          <w:sz w:val="26"/>
          <w:szCs w:val="26"/>
          <w:u w:val="single"/>
        </w:rPr>
        <w:t>;</w:t>
      </w:r>
    </w:p>
    <w:p w:rsidR="0063755E" w:rsidRPr="0063755E" w:rsidRDefault="001F00D4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3755E">
        <w:rPr>
          <w:sz w:val="26"/>
          <w:szCs w:val="26"/>
        </w:rPr>
        <w:t>б) Высшими исполнительными органами власти субъектов РФ</w:t>
      </w:r>
      <w:r w:rsidR="0063755E" w:rsidRPr="0063755E">
        <w:rPr>
          <w:sz w:val="26"/>
          <w:szCs w:val="26"/>
        </w:rPr>
        <w:t>;</w:t>
      </w:r>
    </w:p>
    <w:p w:rsidR="001F00D4" w:rsidRPr="0063755E" w:rsidRDefault="001F00D4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3755E">
        <w:rPr>
          <w:sz w:val="26"/>
          <w:szCs w:val="26"/>
        </w:rPr>
        <w:t>в) Местной администрацией</w:t>
      </w:r>
      <w:r w:rsidR="0063755E" w:rsidRPr="0063755E">
        <w:rPr>
          <w:sz w:val="26"/>
          <w:szCs w:val="26"/>
        </w:rPr>
        <w:t>.</w:t>
      </w:r>
    </w:p>
    <w:p w:rsidR="0063755E" w:rsidRDefault="0063755E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F00D4" w:rsidRPr="0063755E" w:rsidRDefault="0063755E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3755E">
        <w:rPr>
          <w:sz w:val="26"/>
          <w:szCs w:val="26"/>
        </w:rPr>
        <w:t>2. </w:t>
      </w:r>
      <w:r w:rsidR="001F00D4" w:rsidRPr="0063755E">
        <w:rPr>
          <w:sz w:val="26"/>
          <w:szCs w:val="26"/>
        </w:rPr>
        <w:t>План-график утверждается заказчиком после получения им объема прав в денежном выражении на принятие и (или) исполнение обязательств или утверждения плана финансово-хозяйственной деятельности в течение:</w:t>
      </w:r>
    </w:p>
    <w:p w:rsidR="0063755E" w:rsidRPr="0063755E" w:rsidRDefault="001F00D4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3755E">
        <w:rPr>
          <w:sz w:val="26"/>
          <w:szCs w:val="26"/>
        </w:rPr>
        <w:t>а) 5 рабочих дней</w:t>
      </w:r>
      <w:r w:rsidR="0063755E" w:rsidRPr="0063755E">
        <w:rPr>
          <w:sz w:val="26"/>
          <w:szCs w:val="26"/>
        </w:rPr>
        <w:t>;</w:t>
      </w:r>
    </w:p>
    <w:p w:rsidR="0063755E" w:rsidRPr="0063755E" w:rsidRDefault="001F00D4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63755E">
        <w:rPr>
          <w:sz w:val="26"/>
          <w:szCs w:val="26"/>
          <w:u w:val="single"/>
        </w:rPr>
        <w:t>б) 10 рабочих дней</w:t>
      </w:r>
      <w:r w:rsidR="0063755E" w:rsidRPr="0063755E">
        <w:rPr>
          <w:sz w:val="26"/>
          <w:szCs w:val="26"/>
          <w:u w:val="single"/>
        </w:rPr>
        <w:t>;</w:t>
      </w:r>
    </w:p>
    <w:p w:rsidR="001F00D4" w:rsidRPr="0063755E" w:rsidRDefault="001F00D4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3755E">
        <w:rPr>
          <w:sz w:val="26"/>
          <w:szCs w:val="26"/>
        </w:rPr>
        <w:t>в) 15 рабочих дней</w:t>
      </w:r>
      <w:r w:rsidR="0063755E" w:rsidRPr="0063755E">
        <w:rPr>
          <w:sz w:val="26"/>
          <w:szCs w:val="26"/>
        </w:rPr>
        <w:t>.</w:t>
      </w:r>
    </w:p>
    <w:p w:rsidR="0063755E" w:rsidRDefault="0063755E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F00D4" w:rsidRPr="0063755E" w:rsidRDefault="0063755E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3755E">
        <w:rPr>
          <w:sz w:val="26"/>
          <w:szCs w:val="26"/>
        </w:rPr>
        <w:t>3. </w:t>
      </w:r>
      <w:r w:rsidR="001F00D4" w:rsidRPr="0063755E">
        <w:rPr>
          <w:sz w:val="26"/>
          <w:szCs w:val="26"/>
        </w:rPr>
        <w:t>Обоснованной признается закупка, осуществляемая в соответствии:</w:t>
      </w:r>
    </w:p>
    <w:p w:rsidR="0063755E" w:rsidRPr="0063755E" w:rsidRDefault="001F00D4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3755E">
        <w:rPr>
          <w:sz w:val="26"/>
          <w:szCs w:val="26"/>
        </w:rPr>
        <w:lastRenderedPageBreak/>
        <w:t>а) с положениями статьи 19 (соблюдением правил нормирования)</w:t>
      </w:r>
      <w:r w:rsidR="0063755E" w:rsidRPr="0063755E">
        <w:rPr>
          <w:sz w:val="26"/>
          <w:szCs w:val="26"/>
        </w:rPr>
        <w:t>;</w:t>
      </w:r>
    </w:p>
    <w:p w:rsidR="0063755E" w:rsidRPr="0063755E" w:rsidRDefault="0063755E" w:rsidP="000F00E1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 </w:t>
      </w:r>
      <w:r w:rsidR="001F00D4" w:rsidRPr="0063755E">
        <w:rPr>
          <w:sz w:val="26"/>
          <w:szCs w:val="26"/>
        </w:rPr>
        <w:t>с положениями статьи 22 (соблюдением правил обоснования начальной (максимальной) цены контракта, цены контракта, заключаемого с единственным поставщиком (подрядчиком, исполнителем), начальной суммы цен единиц товара, работы, услуги)</w:t>
      </w:r>
      <w:r>
        <w:rPr>
          <w:sz w:val="26"/>
          <w:szCs w:val="26"/>
        </w:rPr>
        <w:t xml:space="preserve"> </w:t>
      </w:r>
      <w:r w:rsidR="001F00D4" w:rsidRPr="0063755E">
        <w:rPr>
          <w:sz w:val="26"/>
          <w:szCs w:val="26"/>
        </w:rPr>
        <w:t>способ определения поставщика (подрядчика, исполнителя)</w:t>
      </w:r>
      <w:r w:rsidRPr="0063755E">
        <w:rPr>
          <w:sz w:val="26"/>
          <w:szCs w:val="26"/>
        </w:rPr>
        <w:t>;</w:t>
      </w:r>
    </w:p>
    <w:p w:rsidR="00846FAB" w:rsidRPr="0063755E" w:rsidRDefault="001F00D4" w:rsidP="00990377">
      <w:pPr>
        <w:pStyle w:val="v2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63755E">
        <w:rPr>
          <w:sz w:val="26"/>
          <w:szCs w:val="26"/>
          <w:u w:val="single"/>
        </w:rPr>
        <w:t>в) все вышеперечисленное</w:t>
      </w:r>
      <w:r w:rsidR="0063755E" w:rsidRPr="0063755E">
        <w:rPr>
          <w:sz w:val="26"/>
          <w:szCs w:val="26"/>
          <w:u w:val="single"/>
        </w:rPr>
        <w:t>.</w:t>
      </w:r>
    </w:p>
    <w:p w:rsidR="00846FAB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9C66EF" w:rsidRPr="00BB6441" w:rsidRDefault="009C66EF" w:rsidP="00990377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B6441"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BB6441">
        <w:rPr>
          <w:rFonts w:ascii="Times New Roman" w:hAnsi="Times New Roman" w:cs="Times New Roman"/>
          <w:b/>
          <w:sz w:val="26"/>
          <w:szCs w:val="26"/>
        </w:rPr>
        <w:t>. Осуществление закупок.</w:t>
      </w:r>
    </w:p>
    <w:p w:rsidR="00846FAB" w:rsidRPr="008A0D70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6A06F6">
        <w:rPr>
          <w:rFonts w:ascii="Times New Roman" w:hAnsi="Times New Roman" w:cs="Times New Roman"/>
          <w:sz w:val="26"/>
          <w:szCs w:val="26"/>
        </w:rPr>
        <w:t>.</w:t>
      </w:r>
    </w:p>
    <w:p w:rsidR="00846FAB" w:rsidRPr="008A0D70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846FAB" w:rsidRPr="008A0D70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46FAB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6FAB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- 10.  На выполнение тестовых заданий дается 3 попытки.  </w:t>
      </w:r>
    </w:p>
    <w:p w:rsidR="00846FAB" w:rsidRPr="008A0D70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846FAB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1F00D4" w:rsidRPr="001F00D4" w:rsidRDefault="001F00D4" w:rsidP="00990377">
      <w:pPr>
        <w:pStyle w:val="v2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1F00D4">
        <w:rPr>
          <w:sz w:val="26"/>
          <w:szCs w:val="26"/>
        </w:rPr>
        <w:t>. Сколько заявок на участие в открытом конкурсе, в том числе проводимого в электронной форме, в отношении каждого предмета открытого конкурса вправе подать участник открытого конкурса:</w:t>
      </w:r>
    </w:p>
    <w:p w:rsidR="001F00D4" w:rsidRDefault="001F00D4" w:rsidP="00990377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1F00D4">
        <w:rPr>
          <w:sz w:val="26"/>
          <w:szCs w:val="26"/>
          <w:u w:val="single"/>
        </w:rPr>
        <w:t>а) одну;</w:t>
      </w:r>
    </w:p>
    <w:p w:rsidR="001F00D4" w:rsidRDefault="001F00D4" w:rsidP="00990377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F00D4">
        <w:rPr>
          <w:sz w:val="26"/>
          <w:szCs w:val="26"/>
        </w:rPr>
        <w:t>б) две;</w:t>
      </w:r>
    </w:p>
    <w:p w:rsidR="001F00D4" w:rsidRPr="001F00D4" w:rsidRDefault="001F00D4" w:rsidP="00990377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F00D4">
        <w:rPr>
          <w:sz w:val="26"/>
          <w:szCs w:val="26"/>
        </w:rPr>
        <w:t>в) три.</w:t>
      </w:r>
    </w:p>
    <w:p w:rsidR="001F00D4" w:rsidRDefault="001F00D4" w:rsidP="00990377">
      <w:pPr>
        <w:pStyle w:val="v2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F00D4" w:rsidRPr="001F00D4" w:rsidRDefault="001F00D4" w:rsidP="00990377">
      <w:pPr>
        <w:pStyle w:val="v2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1F00D4">
        <w:rPr>
          <w:sz w:val="26"/>
          <w:szCs w:val="26"/>
        </w:rPr>
        <w:t>. Участник закупки не вправе подавать заявки на участие в электронных процедурах:</w:t>
      </w:r>
    </w:p>
    <w:p w:rsidR="001F00D4" w:rsidRDefault="001F00D4" w:rsidP="00990377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F00D4">
        <w:rPr>
          <w:sz w:val="26"/>
          <w:szCs w:val="26"/>
        </w:rPr>
        <w:t>а) за 1 месяц до даты окончания срока своей регистрации в ЕИС;</w:t>
      </w:r>
    </w:p>
    <w:p w:rsidR="001F00D4" w:rsidRDefault="001F00D4" w:rsidP="00990377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1F00D4">
        <w:rPr>
          <w:sz w:val="26"/>
          <w:szCs w:val="26"/>
          <w:u w:val="single"/>
        </w:rPr>
        <w:t>б) за 3 месяца до даты окончания срока своей регистрации в ЕИС;</w:t>
      </w:r>
    </w:p>
    <w:p w:rsidR="001F00D4" w:rsidRPr="001F00D4" w:rsidRDefault="001F00D4" w:rsidP="00990377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F00D4">
        <w:rPr>
          <w:sz w:val="26"/>
          <w:szCs w:val="26"/>
        </w:rPr>
        <w:t>в) за 6 месяцев до даты окончания срока своей регистрации в ЕИС.</w:t>
      </w:r>
    </w:p>
    <w:p w:rsidR="001F00D4" w:rsidRDefault="001F00D4" w:rsidP="00990377">
      <w:pPr>
        <w:pStyle w:val="v2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F00D4" w:rsidRDefault="001F00D4" w:rsidP="00990377">
      <w:pPr>
        <w:pStyle w:val="v2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1F00D4">
        <w:rPr>
          <w:sz w:val="26"/>
          <w:szCs w:val="26"/>
        </w:rPr>
        <w:t>. Срок действия банковской гарантии, предоставленной в качестве обеспечения исполнения контракта, должен превышать срок действия обязательств, которые должны быть обеспечены такой банковской гарантией:</w:t>
      </w:r>
    </w:p>
    <w:p w:rsidR="001F00D4" w:rsidRDefault="001F00D4" w:rsidP="00990377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1F00D4">
        <w:rPr>
          <w:sz w:val="26"/>
          <w:szCs w:val="26"/>
          <w:u w:val="single"/>
        </w:rPr>
        <w:t>а) не менее чем на 1 месяц;</w:t>
      </w:r>
    </w:p>
    <w:p w:rsidR="001F00D4" w:rsidRDefault="001F00D4" w:rsidP="00990377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F00D4">
        <w:rPr>
          <w:sz w:val="26"/>
          <w:szCs w:val="26"/>
        </w:rPr>
        <w:t>б) не менее чем на 2 месяца;</w:t>
      </w:r>
    </w:p>
    <w:p w:rsidR="001F00D4" w:rsidRPr="001F00D4" w:rsidRDefault="001F00D4" w:rsidP="00990377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F00D4">
        <w:rPr>
          <w:sz w:val="26"/>
          <w:szCs w:val="26"/>
        </w:rPr>
        <w:t>в) не менее чем на 3 месяца.</w:t>
      </w:r>
    </w:p>
    <w:p w:rsidR="000F00E1" w:rsidRDefault="000F00E1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C66EF" w:rsidRDefault="009C66EF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6EC7">
        <w:rPr>
          <w:rFonts w:ascii="Times New Roman" w:hAnsi="Times New Roman" w:cs="Times New Roman"/>
          <w:b/>
          <w:sz w:val="26"/>
          <w:szCs w:val="26"/>
        </w:rPr>
        <w:t>Модуль 4. Особенности осуществления отдельных видов закупок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846FAB" w:rsidRPr="008A0D70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6A06F6">
        <w:rPr>
          <w:rFonts w:ascii="Times New Roman" w:hAnsi="Times New Roman" w:cs="Times New Roman"/>
          <w:sz w:val="26"/>
          <w:szCs w:val="26"/>
        </w:rPr>
        <w:t>.</w:t>
      </w:r>
    </w:p>
    <w:p w:rsidR="00846FAB" w:rsidRPr="008A0D70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846FAB" w:rsidRPr="008A0D70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46FAB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6FAB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Критерий – верно\неверно. Каждый верный ответ оценивается в 1 балл. Максимальное количество баллов - 10.  На выполнение тестовых заданий дается 3 попытки.  </w:t>
      </w:r>
    </w:p>
    <w:p w:rsidR="00846FAB" w:rsidRPr="008A0D70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846FAB" w:rsidRDefault="00846FAB" w:rsidP="00990377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00D4">
        <w:rPr>
          <w:rFonts w:ascii="Times New Roman" w:hAnsi="Times New Roman" w:cs="Times New Roman"/>
          <w:sz w:val="26"/>
          <w:szCs w:val="26"/>
        </w:rPr>
        <w:t>1. </w:t>
      </w:r>
      <w:proofErr w:type="spellStart"/>
      <w:r w:rsidRPr="001F00D4">
        <w:rPr>
          <w:rFonts w:ascii="Times New Roman" w:hAnsi="Times New Roman" w:cs="Times New Roman"/>
          <w:sz w:val="26"/>
          <w:szCs w:val="26"/>
        </w:rPr>
        <w:t>Энергосервисный</w:t>
      </w:r>
      <w:proofErr w:type="spellEnd"/>
      <w:r w:rsidRPr="001F00D4">
        <w:rPr>
          <w:rFonts w:ascii="Times New Roman" w:hAnsi="Times New Roman" w:cs="Times New Roman"/>
          <w:sz w:val="26"/>
          <w:szCs w:val="26"/>
        </w:rPr>
        <w:t xml:space="preserve"> контракт заключается по цене, которая определяется: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 </w:t>
      </w:r>
      <w:r w:rsidRPr="001F00D4">
        <w:rPr>
          <w:rFonts w:ascii="Times New Roman" w:hAnsi="Times New Roman" w:cs="Times New Roman"/>
          <w:sz w:val="26"/>
          <w:szCs w:val="26"/>
        </w:rPr>
        <w:t>в виде фиксированного процента экономии в денежном выражении соответствующих расходов заказчика на поставки энергетических ресурсов, предложенного участником закупки, с которым заключается такой контракт;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 </w:t>
      </w:r>
      <w:r w:rsidRPr="001F00D4">
        <w:rPr>
          <w:rFonts w:ascii="Times New Roman" w:hAnsi="Times New Roman" w:cs="Times New Roman"/>
          <w:sz w:val="26"/>
          <w:szCs w:val="26"/>
        </w:rPr>
        <w:t>в виде процента экономии в денежном выражении соответствующих расходов заказчика на поставки энергетических ресурсов, предложенного участником закупки, с которым заключается такой контракт;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F00D4">
        <w:rPr>
          <w:rFonts w:ascii="Times New Roman" w:hAnsi="Times New Roman" w:cs="Times New Roman"/>
          <w:sz w:val="26"/>
          <w:szCs w:val="26"/>
          <w:u w:val="single"/>
        </w:rPr>
        <w:t>в) оба варианта определения цены верны.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00D4">
        <w:rPr>
          <w:rFonts w:ascii="Times New Roman" w:hAnsi="Times New Roman" w:cs="Times New Roman"/>
          <w:sz w:val="26"/>
          <w:szCs w:val="26"/>
        </w:rPr>
        <w:t>2. Особенности заключения государственного контракта, предусматривающего встречные инвестиционные обязательства поставщика-инвестора по созданию или модернизации и (или) освоению производства товара на территории субъекта РФ для обеспечения государственных нужд субъекта РФ регламентированы: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00D4">
        <w:rPr>
          <w:rFonts w:ascii="Times New Roman" w:hAnsi="Times New Roman" w:cs="Times New Roman"/>
          <w:sz w:val="26"/>
          <w:szCs w:val="26"/>
        </w:rPr>
        <w:t>а) статьей 109 Федерального закона от 05.04.2013 № 44-ФЗ;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00D4">
        <w:rPr>
          <w:rFonts w:ascii="Times New Roman" w:hAnsi="Times New Roman" w:cs="Times New Roman"/>
          <w:sz w:val="26"/>
          <w:szCs w:val="26"/>
        </w:rPr>
        <w:t>б) статьей 111.3 Федерального закона от 05.04.2013 № 44-ФЗ;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F00D4">
        <w:rPr>
          <w:rFonts w:ascii="Times New Roman" w:hAnsi="Times New Roman" w:cs="Times New Roman"/>
          <w:sz w:val="26"/>
          <w:szCs w:val="26"/>
          <w:u w:val="single"/>
        </w:rPr>
        <w:t>в) статьей 111.4 Федерального закона от 05.04.2013 № 44-ФЗ.</w:t>
      </w:r>
    </w:p>
    <w:p w:rsidR="000F00E1" w:rsidRDefault="000F00E1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00D4">
        <w:rPr>
          <w:rFonts w:ascii="Times New Roman" w:hAnsi="Times New Roman" w:cs="Times New Roman"/>
          <w:sz w:val="26"/>
          <w:szCs w:val="26"/>
        </w:rPr>
        <w:t>3. Особенности заключения контракта, предметом которого являются создание произведения архитектуры, градостроительства или садово-паркового искусства и (или) разработка на его основе проектной документации объектов капитального строительства регламентированы: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00D4">
        <w:rPr>
          <w:rFonts w:ascii="Times New Roman" w:hAnsi="Times New Roman" w:cs="Times New Roman"/>
          <w:sz w:val="26"/>
          <w:szCs w:val="26"/>
        </w:rPr>
        <w:t>а) статьей 109 Федерального закона от 05.04.2013 № 44-ФЗ;</w:t>
      </w:r>
    </w:p>
    <w:p w:rsidR="001F00D4" w:rsidRPr="001F00D4" w:rsidRDefault="001F00D4" w:rsidP="00990377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00D4">
        <w:rPr>
          <w:rFonts w:ascii="Times New Roman" w:hAnsi="Times New Roman" w:cs="Times New Roman"/>
          <w:sz w:val="26"/>
          <w:szCs w:val="26"/>
        </w:rPr>
        <w:t>б) статьей 110 Федерального закона от 05.04.2013 № 44-ФЗ;</w:t>
      </w:r>
    </w:p>
    <w:p w:rsidR="00BD5203" w:rsidRPr="001F00D4" w:rsidRDefault="001F00D4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F00D4">
        <w:rPr>
          <w:rFonts w:ascii="Times New Roman" w:hAnsi="Times New Roman" w:cs="Times New Roman"/>
          <w:sz w:val="26"/>
          <w:szCs w:val="26"/>
          <w:u w:val="single"/>
        </w:rPr>
        <w:t>в) статьей 110.1 Федерального закона от 05.04.2013 № 44-ФЗ.</w:t>
      </w:r>
    </w:p>
    <w:p w:rsidR="00846FAB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9C66EF" w:rsidRPr="00B575E8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5E8"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B575E8">
        <w:rPr>
          <w:rFonts w:ascii="Times New Roman" w:hAnsi="Times New Roman" w:cs="Times New Roman"/>
          <w:b/>
          <w:sz w:val="26"/>
          <w:szCs w:val="26"/>
        </w:rPr>
        <w:t xml:space="preserve">. Контракты. </w:t>
      </w:r>
    </w:p>
    <w:p w:rsidR="00846FAB" w:rsidRPr="008A0D70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6A06F6">
        <w:rPr>
          <w:rFonts w:ascii="Times New Roman" w:hAnsi="Times New Roman" w:cs="Times New Roman"/>
          <w:sz w:val="26"/>
          <w:szCs w:val="26"/>
        </w:rPr>
        <w:t>.</w:t>
      </w:r>
    </w:p>
    <w:p w:rsidR="00846FAB" w:rsidRPr="008A0D70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846FAB" w:rsidRPr="008A0D70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46FAB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6FAB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- 10.  На выполнение тестовых заданий дается 3 попытки.  </w:t>
      </w:r>
    </w:p>
    <w:p w:rsidR="00846FAB" w:rsidRPr="008A0D70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846FAB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Типовые задания:  </w:t>
      </w:r>
    </w:p>
    <w:p w:rsidR="009C66EF" w:rsidRP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6EF">
        <w:rPr>
          <w:rFonts w:ascii="Times New Roman" w:hAnsi="Times New Roman" w:cs="Times New Roman"/>
          <w:sz w:val="26"/>
          <w:szCs w:val="26"/>
        </w:rPr>
        <w:t>1. Заказчик обязан принять решение об одностороннем отказе от исполнения контракта, если:</w:t>
      </w:r>
    </w:p>
    <w:p w:rsidR="009C66EF" w:rsidRPr="009C66EF" w:rsidRDefault="00BD5203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 </w:t>
      </w:r>
      <w:r w:rsidR="009C66EF" w:rsidRPr="009C66EF">
        <w:rPr>
          <w:rFonts w:ascii="Times New Roman" w:hAnsi="Times New Roman" w:cs="Times New Roman"/>
          <w:sz w:val="26"/>
          <w:szCs w:val="26"/>
        </w:rPr>
        <w:t>в ходе исполнения контракта установлено, что поставщик (подрядчик, исполнитель) не соответствует установленным (извещением) документацией о закупке требованиям к участникам закупки;</w:t>
      </w:r>
    </w:p>
    <w:p w:rsidR="009C66EF" w:rsidRPr="009C66EF" w:rsidRDefault="00BD5203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 </w:t>
      </w:r>
      <w:r w:rsidR="009C66EF" w:rsidRPr="009C66EF">
        <w:rPr>
          <w:rFonts w:ascii="Times New Roman" w:hAnsi="Times New Roman" w:cs="Times New Roman"/>
          <w:sz w:val="26"/>
          <w:szCs w:val="26"/>
        </w:rPr>
        <w:t>предоставил недостоверную информацию о своем соответствии таким требованиям, что позволило ему стать победителем определения поставщика (подрядчика, исполнителя);</w:t>
      </w:r>
    </w:p>
    <w:p w:rsidR="009C66EF" w:rsidRPr="00BD5203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D5203">
        <w:rPr>
          <w:rFonts w:ascii="Times New Roman" w:hAnsi="Times New Roman" w:cs="Times New Roman"/>
          <w:sz w:val="26"/>
          <w:szCs w:val="26"/>
          <w:u w:val="single"/>
        </w:rPr>
        <w:t>в) в любом случае из названных выше.</w:t>
      </w:r>
    </w:p>
    <w:p w:rsid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66EF" w:rsidRP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6EF">
        <w:rPr>
          <w:rFonts w:ascii="Times New Roman" w:hAnsi="Times New Roman" w:cs="Times New Roman"/>
          <w:sz w:val="26"/>
          <w:szCs w:val="26"/>
        </w:rPr>
        <w:t>2. Экспертиза результатов, предусмотренных контрактом, может проводиться:</w:t>
      </w:r>
    </w:p>
    <w:p w:rsidR="009C66EF" w:rsidRP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6EF">
        <w:rPr>
          <w:rFonts w:ascii="Times New Roman" w:hAnsi="Times New Roman" w:cs="Times New Roman"/>
          <w:sz w:val="26"/>
          <w:szCs w:val="26"/>
        </w:rPr>
        <w:t>а) заказчиком своими силами;</w:t>
      </w:r>
    </w:p>
    <w:p w:rsidR="009C66EF" w:rsidRP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6EF">
        <w:rPr>
          <w:rFonts w:ascii="Times New Roman" w:hAnsi="Times New Roman" w:cs="Times New Roman"/>
          <w:sz w:val="26"/>
          <w:szCs w:val="26"/>
        </w:rPr>
        <w:t>б) экспертами, экспертными организациями;</w:t>
      </w:r>
    </w:p>
    <w:p w:rsidR="009C66EF" w:rsidRPr="00BD5203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D5203">
        <w:rPr>
          <w:rFonts w:ascii="Times New Roman" w:hAnsi="Times New Roman" w:cs="Times New Roman"/>
          <w:sz w:val="26"/>
          <w:szCs w:val="26"/>
          <w:u w:val="single"/>
        </w:rPr>
        <w:t xml:space="preserve">в) как заказчиком, так и </w:t>
      </w:r>
      <w:proofErr w:type="gramStart"/>
      <w:r w:rsidRPr="00BD5203">
        <w:rPr>
          <w:rFonts w:ascii="Times New Roman" w:hAnsi="Times New Roman" w:cs="Times New Roman"/>
          <w:sz w:val="26"/>
          <w:szCs w:val="26"/>
          <w:u w:val="single"/>
        </w:rPr>
        <w:t>экспертами</w:t>
      </w:r>
      <w:proofErr w:type="gramEnd"/>
      <w:r w:rsidRPr="00BD5203">
        <w:rPr>
          <w:rFonts w:ascii="Times New Roman" w:hAnsi="Times New Roman" w:cs="Times New Roman"/>
          <w:sz w:val="26"/>
          <w:szCs w:val="26"/>
          <w:u w:val="single"/>
        </w:rPr>
        <w:t xml:space="preserve"> и экспертными организациями.</w:t>
      </w:r>
    </w:p>
    <w:p w:rsid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66EF" w:rsidRP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6EF">
        <w:rPr>
          <w:rFonts w:ascii="Times New Roman" w:hAnsi="Times New Roman" w:cs="Times New Roman"/>
          <w:sz w:val="26"/>
          <w:szCs w:val="26"/>
        </w:rPr>
        <w:t>3. Допускается ли изменение условий контракта, при его заключении и исполнении:</w:t>
      </w:r>
    </w:p>
    <w:p w:rsidR="009C66EF" w:rsidRP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6EF">
        <w:rPr>
          <w:rFonts w:ascii="Times New Roman" w:hAnsi="Times New Roman" w:cs="Times New Roman"/>
          <w:sz w:val="26"/>
          <w:szCs w:val="26"/>
        </w:rPr>
        <w:t>а) допускается;</w:t>
      </w:r>
    </w:p>
    <w:p w:rsidR="009C66EF" w:rsidRP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66EF">
        <w:rPr>
          <w:rFonts w:ascii="Times New Roman" w:hAnsi="Times New Roman" w:cs="Times New Roman"/>
          <w:sz w:val="26"/>
          <w:szCs w:val="26"/>
        </w:rPr>
        <w:t>б) не допускается, в любом случае;</w:t>
      </w:r>
    </w:p>
    <w:p w:rsidR="009C66EF" w:rsidRPr="00BD5203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D5203">
        <w:rPr>
          <w:rFonts w:ascii="Times New Roman" w:hAnsi="Times New Roman" w:cs="Times New Roman"/>
          <w:sz w:val="26"/>
          <w:szCs w:val="26"/>
          <w:u w:val="single"/>
        </w:rPr>
        <w:t>в) не допускается, за исключением случаев, предусмотренных статьями 34 и 95 Федерального закона от 05.04.2013 № 44-ФЗ.</w:t>
      </w:r>
    </w:p>
    <w:p w:rsidR="00846FAB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846FAB" w:rsidRPr="008A0D70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C66EF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C66EF" w:rsidRPr="00B575E8">
        <w:rPr>
          <w:rFonts w:ascii="Times New Roman" w:hAnsi="Times New Roman" w:cs="Times New Roman"/>
          <w:b/>
          <w:sz w:val="26"/>
          <w:szCs w:val="26"/>
        </w:rPr>
        <w:t>Мониторинг, контроль, аудит и защита прав и интересов участников закупок.</w:t>
      </w:r>
    </w:p>
    <w:p w:rsidR="00846FAB" w:rsidRPr="008A0D70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6A06F6">
        <w:rPr>
          <w:rFonts w:ascii="Times New Roman" w:hAnsi="Times New Roman" w:cs="Times New Roman"/>
          <w:sz w:val="26"/>
          <w:szCs w:val="26"/>
        </w:rPr>
        <w:t>.</w:t>
      </w:r>
    </w:p>
    <w:p w:rsidR="00846FAB" w:rsidRPr="008A0D70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846FAB" w:rsidRPr="008A0D70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46FAB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6FAB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- 10.  На выполнение тестовых заданий дается 3 попытки.  </w:t>
      </w:r>
    </w:p>
    <w:p w:rsidR="00846FAB" w:rsidRPr="008A0D70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846FAB" w:rsidRDefault="00846FAB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Pr="009C66EF">
        <w:rPr>
          <w:sz w:val="26"/>
          <w:szCs w:val="26"/>
        </w:rPr>
        <w:t>При выявлении в результате проведения контрольным органом в сфере закупок плановых и внеплановых проверок нарушений в сфере закупок контрольный орган вправе: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 </w:t>
      </w:r>
      <w:r w:rsidRPr="009C66EF">
        <w:rPr>
          <w:sz w:val="26"/>
          <w:szCs w:val="26"/>
        </w:rPr>
        <w:t>составлять протоколы об административных правонарушениях</w:t>
      </w:r>
      <w:r>
        <w:rPr>
          <w:sz w:val="26"/>
          <w:szCs w:val="26"/>
        </w:rPr>
        <w:t>;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 </w:t>
      </w:r>
      <w:r w:rsidRPr="009C66EF">
        <w:rPr>
          <w:sz w:val="26"/>
          <w:szCs w:val="26"/>
        </w:rPr>
        <w:t>выдавать обязательные для исполнения предписания об устранении таких нарушений или обращаться в суд, арбитражный суд с исками о признании осуществленных закупок недействительными</w:t>
      </w:r>
      <w:r>
        <w:rPr>
          <w:sz w:val="26"/>
          <w:szCs w:val="26"/>
        </w:rPr>
        <w:t>;</w:t>
      </w: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9C66EF">
        <w:rPr>
          <w:sz w:val="26"/>
          <w:szCs w:val="26"/>
          <w:u w:val="single"/>
        </w:rPr>
        <w:t>в) оба варианта верны.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Pr="009C66EF">
        <w:rPr>
          <w:sz w:val="26"/>
          <w:szCs w:val="26"/>
        </w:rPr>
        <w:t xml:space="preserve">По каким основаниям контрольный орган в сфере закупок проводит </w:t>
      </w:r>
      <w:r w:rsidRPr="009C66EF">
        <w:rPr>
          <w:sz w:val="26"/>
          <w:szCs w:val="26"/>
        </w:rPr>
        <w:lastRenderedPageBreak/>
        <w:t>внеплановую проверку: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 </w:t>
      </w:r>
      <w:r w:rsidRPr="009C66EF">
        <w:rPr>
          <w:sz w:val="26"/>
          <w:szCs w:val="26"/>
        </w:rPr>
        <w:t>поступление информации о нарушении законодательства РФ и иных нормативных правовых актов о контрактной системе в сфере закупок</w:t>
      </w:r>
      <w:r>
        <w:rPr>
          <w:sz w:val="26"/>
          <w:szCs w:val="26"/>
        </w:rPr>
        <w:t>;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 </w:t>
      </w:r>
      <w:r w:rsidRPr="009C66EF">
        <w:rPr>
          <w:sz w:val="26"/>
          <w:szCs w:val="26"/>
        </w:rPr>
        <w:t>истечение срока исполнения ранее выданного предписания</w:t>
      </w:r>
      <w:r>
        <w:rPr>
          <w:sz w:val="26"/>
          <w:szCs w:val="26"/>
        </w:rPr>
        <w:t>;</w:t>
      </w: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9C66EF">
        <w:rPr>
          <w:sz w:val="26"/>
          <w:szCs w:val="26"/>
          <w:u w:val="single"/>
        </w:rPr>
        <w:t>в) оба варианта верны.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 w:rsidRPr="009C66EF">
        <w:rPr>
          <w:sz w:val="26"/>
          <w:szCs w:val="26"/>
        </w:rPr>
        <w:t>Должностные лица органов внутреннего государственного (муниципального) финансового контроля в порядке, установленном законодательством РФ, имеют право: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 </w:t>
      </w:r>
      <w:r w:rsidRPr="009C66EF">
        <w:rPr>
          <w:sz w:val="26"/>
          <w:szCs w:val="26"/>
        </w:rPr>
        <w:t>выдавать предписания об устранении выявленных нарушений законодательства РФ и иных нормативных правовых актов о контрактной системе в сфере закупок</w:t>
      </w:r>
      <w:r>
        <w:rPr>
          <w:sz w:val="26"/>
          <w:szCs w:val="26"/>
        </w:rPr>
        <w:t>;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 </w:t>
      </w:r>
      <w:r w:rsidRPr="009C66EF">
        <w:rPr>
          <w:sz w:val="26"/>
          <w:szCs w:val="26"/>
        </w:rPr>
        <w:t>составлять протоколы об административных правонарушениях, рассматривать дела о таких административных правонарушениях и принимать меры по их предотвращению</w:t>
      </w:r>
      <w:r>
        <w:rPr>
          <w:sz w:val="26"/>
          <w:szCs w:val="26"/>
        </w:rPr>
        <w:t>;</w:t>
      </w: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9C66EF">
        <w:rPr>
          <w:sz w:val="26"/>
          <w:szCs w:val="26"/>
          <w:u w:val="single"/>
        </w:rPr>
        <w:t>в) оба варианта верны.</w:t>
      </w:r>
    </w:p>
    <w:p w:rsidR="009C66EF" w:rsidRDefault="009C66EF" w:rsidP="00EB2890">
      <w:pPr>
        <w:widowControl w:val="0"/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EB2890">
      <w:pPr>
        <w:pStyle w:val="a5"/>
        <w:widowControl w:val="0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8A0D70" w:rsidRDefault="005862F7" w:rsidP="00EB2890">
      <w:pPr>
        <w:pStyle w:val="a5"/>
        <w:widowControl w:val="0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5862F7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  <w:r w:rsidR="006A06F6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8A0D70" w:rsidRDefault="003437D7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Тест состоит из 20</w:t>
      </w:r>
      <w:r w:rsidR="005862F7"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>
        <w:rPr>
          <w:rFonts w:ascii="Times New Roman" w:hAnsi="Times New Roman" w:cs="Times New Roman"/>
          <w:sz w:val="26"/>
          <w:szCs w:val="26"/>
        </w:rPr>
        <w:t xml:space="preserve">сов. Время на решение теста </w:t>
      </w:r>
      <w:r w:rsidR="00846FAB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0</w:t>
      </w:r>
      <w:r w:rsidR="005862F7"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8A0D70" w:rsidRDefault="005862F7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606A" w:rsidRDefault="00F2606A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 в 1 балл. Максим</w:t>
      </w:r>
      <w:r w:rsidR="003437D7">
        <w:rPr>
          <w:rFonts w:ascii="Times New Roman" w:hAnsi="Times New Roman" w:cs="Times New Roman"/>
          <w:sz w:val="26"/>
          <w:szCs w:val="26"/>
        </w:rPr>
        <w:t>альное количество баллов - 20</w:t>
      </w:r>
      <w:r>
        <w:rPr>
          <w:rFonts w:ascii="Times New Roman" w:hAnsi="Times New Roman" w:cs="Times New Roman"/>
          <w:sz w:val="26"/>
          <w:szCs w:val="26"/>
        </w:rPr>
        <w:t>.  На выполн</w:t>
      </w:r>
      <w:r w:rsidR="003437D7">
        <w:rPr>
          <w:rFonts w:ascii="Times New Roman" w:hAnsi="Times New Roman" w:cs="Times New Roman"/>
          <w:sz w:val="26"/>
          <w:szCs w:val="26"/>
        </w:rPr>
        <w:t xml:space="preserve">ение тестовых заданий дается 3 </w:t>
      </w:r>
      <w:r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8A0D70" w:rsidRDefault="00F2606A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>
        <w:rPr>
          <w:rFonts w:ascii="Times New Roman" w:hAnsi="Times New Roman" w:cs="Times New Roman"/>
          <w:sz w:val="26"/>
          <w:szCs w:val="26"/>
        </w:rPr>
        <w:t>49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7F6378" w:rsidRDefault="003705BE" w:rsidP="00EB2890">
      <w:pPr>
        <w:widowControl w:val="0"/>
        <w:autoSpaceDE w:val="0"/>
        <w:autoSpaceDN w:val="0"/>
        <w:adjustRightInd w:val="0"/>
        <w:spacing w:after="0" w:line="240" w:lineRule="auto"/>
        <w:ind w:right="-142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C66EF">
        <w:rPr>
          <w:sz w:val="26"/>
          <w:szCs w:val="26"/>
        </w:rPr>
        <w:t>1. Число членов конкурсной, аукционной или единой комиссии должно быть не менее: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C66EF">
        <w:rPr>
          <w:sz w:val="26"/>
          <w:szCs w:val="26"/>
        </w:rPr>
        <w:t>а) 3 человек;</w:t>
      </w:r>
    </w:p>
    <w:p w:rsidR="009C66EF" w:rsidRDefault="009C66EF" w:rsidP="00EB2890">
      <w:pPr>
        <w:pStyle w:val="v2"/>
        <w:widowControl w:val="0"/>
        <w:spacing w:before="0" w:beforeAutospacing="0" w:after="0" w:afterAutospacing="0"/>
        <w:ind w:firstLine="567"/>
        <w:jc w:val="both"/>
        <w:rPr>
          <w:sz w:val="26"/>
          <w:szCs w:val="26"/>
          <w:u w:val="single"/>
        </w:rPr>
      </w:pPr>
      <w:r w:rsidRPr="009C66EF">
        <w:rPr>
          <w:sz w:val="26"/>
          <w:szCs w:val="26"/>
          <w:u w:val="single"/>
        </w:rPr>
        <w:t>б) 5 человек;</w:t>
      </w: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C66EF">
        <w:rPr>
          <w:sz w:val="26"/>
          <w:szCs w:val="26"/>
        </w:rPr>
        <w:t>в) 7 человек.</w:t>
      </w: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C66EF">
        <w:rPr>
          <w:sz w:val="26"/>
          <w:szCs w:val="26"/>
        </w:rPr>
        <w:t>2. Победителем запроса котировок, проводимого в электронной форме, признается участник запроса котировок, подавший заявку на участие в запросе котировок, которая соответствует всем требованиям, установленным в извещении о проведении запроса котировок, и в которой:</w:t>
      </w:r>
    </w:p>
    <w:p w:rsidR="009C66EF" w:rsidRDefault="009C66EF" w:rsidP="00EB2890">
      <w:pPr>
        <w:pStyle w:val="a10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9C66EF">
        <w:rPr>
          <w:sz w:val="26"/>
          <w:szCs w:val="26"/>
          <w:u w:val="single"/>
        </w:rPr>
        <w:t>а) указана наиболее низкая цена товара, работы или услуги;</w:t>
      </w:r>
    </w:p>
    <w:p w:rsidR="009C66EF" w:rsidRDefault="009C66EF" w:rsidP="00EB2890">
      <w:pPr>
        <w:pStyle w:val="a10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C66EF">
        <w:rPr>
          <w:sz w:val="26"/>
          <w:szCs w:val="26"/>
        </w:rPr>
        <w:t>б) указаны наиболее лучшие условия выполнения контракта;</w:t>
      </w:r>
    </w:p>
    <w:p w:rsidR="009C66EF" w:rsidRPr="009C66EF" w:rsidRDefault="009C66EF" w:rsidP="00EB2890">
      <w:pPr>
        <w:pStyle w:val="a10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C66EF">
        <w:rPr>
          <w:sz w:val="26"/>
          <w:szCs w:val="26"/>
        </w:rPr>
        <w:t>в) лучше удовлетворяются потребностей заказчика.</w:t>
      </w:r>
    </w:p>
    <w:p w:rsidR="009C66EF" w:rsidRPr="009C66EF" w:rsidRDefault="009C66EF" w:rsidP="00EB2890">
      <w:pPr>
        <w:pStyle w:val="v2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C66EF" w:rsidRDefault="009C66EF" w:rsidP="000F00E1">
      <w:pPr>
        <w:pStyle w:val="v2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C66EF">
        <w:rPr>
          <w:sz w:val="26"/>
          <w:szCs w:val="26"/>
        </w:rPr>
        <w:t>3. В случае признания закупки необоснованной органы контроля, выдают предписания об устранении нарушений и привлекают должностных лиц к:</w:t>
      </w:r>
    </w:p>
    <w:p w:rsidR="009C66EF" w:rsidRDefault="009C66EF" w:rsidP="000F00E1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  <w:u w:val="single"/>
        </w:rPr>
      </w:pPr>
      <w:r w:rsidRPr="009C66EF">
        <w:rPr>
          <w:sz w:val="26"/>
          <w:szCs w:val="26"/>
          <w:u w:val="single"/>
        </w:rPr>
        <w:lastRenderedPageBreak/>
        <w:t>а) административной ответственности;</w:t>
      </w:r>
    </w:p>
    <w:p w:rsidR="009C66EF" w:rsidRDefault="009C66EF" w:rsidP="000F00E1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C66EF">
        <w:rPr>
          <w:sz w:val="26"/>
          <w:szCs w:val="26"/>
        </w:rPr>
        <w:t>б) уголовной ответственности;</w:t>
      </w:r>
    </w:p>
    <w:p w:rsidR="00846FAB" w:rsidRDefault="009C66EF" w:rsidP="002F2FB4">
      <w:pPr>
        <w:pStyle w:val="a1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C66EF">
        <w:rPr>
          <w:sz w:val="26"/>
          <w:szCs w:val="26"/>
        </w:rPr>
        <w:t>в) гражданско-правовой ответственности.</w:t>
      </w:r>
    </w:p>
    <w:p w:rsidR="00B221B4" w:rsidRDefault="00B221B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3437D7" w:rsidRPr="008A0D70" w:rsidRDefault="003437D7" w:rsidP="003437D7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4. </w:t>
      </w:r>
      <w:r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  <w:r w:rsidR="00BF057B">
        <w:rPr>
          <w:rFonts w:ascii="Times New Roman" w:hAnsi="Times New Roman" w:cs="Times New Roman"/>
          <w:b/>
          <w:sz w:val="26"/>
          <w:szCs w:val="26"/>
        </w:rPr>
        <w:t>.</w:t>
      </w:r>
    </w:p>
    <w:p w:rsidR="00BF057B" w:rsidRDefault="00BF057B" w:rsidP="003437D7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37D7" w:rsidRDefault="00BF057B" w:rsidP="003437D7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4.1. </w:t>
      </w:r>
      <w:r w:rsidR="003437D7" w:rsidRPr="003705BE">
        <w:rPr>
          <w:rFonts w:ascii="Times New Roman" w:hAnsi="Times New Roman" w:cs="Times New Roman"/>
          <w:b/>
          <w:sz w:val="26"/>
          <w:szCs w:val="26"/>
        </w:rPr>
        <w:t>Перечень литературы, нео</w:t>
      </w:r>
      <w:r>
        <w:rPr>
          <w:rFonts w:ascii="Times New Roman" w:hAnsi="Times New Roman" w:cs="Times New Roman"/>
          <w:b/>
          <w:sz w:val="26"/>
          <w:szCs w:val="26"/>
        </w:rPr>
        <w:t>бходимой для освоения программы.</w:t>
      </w:r>
    </w:p>
    <w:p w:rsidR="003437D7" w:rsidRDefault="003437D7" w:rsidP="003437D7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37D7" w:rsidRPr="00BE20B3" w:rsidRDefault="003437D7" w:rsidP="003437D7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Изотова, Г. С.  Управление государственными и муниципальными закупками и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контрактами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учебник для вузов / Г. С. Изотова, С. Г. Еремин, А. И. Галкин. – 2-е изд. 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Москва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2022. – 396 с. – (Высшее образование). – ISBN 978-5-534-14947-0. 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 [сайт]. – URL: </w:t>
      </w:r>
      <w:hyperlink r:id="rId7" w:tgtFrame="_blank" w:history="1">
        <w:r w:rsidRPr="00BE20B3">
          <w:rPr>
            <w:rFonts w:ascii="Times New Roman" w:hAnsi="Times New Roman" w:cs="Times New Roman"/>
            <w:sz w:val="26"/>
            <w:szCs w:val="26"/>
          </w:rPr>
          <w:t>https://urait.ru/bcode/495098</w:t>
        </w:r>
      </w:hyperlink>
      <w:r w:rsidRPr="00BE20B3">
        <w:rPr>
          <w:rFonts w:ascii="Times New Roman" w:hAnsi="Times New Roman" w:cs="Times New Roman"/>
          <w:sz w:val="26"/>
          <w:szCs w:val="26"/>
        </w:rPr>
        <w:t> (дата обращения: 03.11.2022).</w:t>
      </w:r>
    </w:p>
    <w:p w:rsidR="003437D7" w:rsidRPr="00BE20B3" w:rsidRDefault="003437D7" w:rsidP="003437D7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Кнутов, А. В.  Управление государственными и муниципальными закупками и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контрактами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учебник и практикум для вузов / А. В. Кнутов. 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Москва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2022. – 316 с. – (Высшее образование). – ISBN 978-5-534-04912-1. 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 [сайт]. – URL: </w:t>
      </w:r>
      <w:hyperlink r:id="rId8" w:tgtFrame="_blank" w:history="1">
        <w:r w:rsidRPr="00BE20B3">
          <w:rPr>
            <w:rFonts w:ascii="Times New Roman" w:hAnsi="Times New Roman" w:cs="Times New Roman"/>
            <w:sz w:val="26"/>
            <w:szCs w:val="26"/>
          </w:rPr>
          <w:t>https://urait.ru/bcode/492924</w:t>
        </w:r>
      </w:hyperlink>
      <w:r w:rsidRPr="00BE20B3">
        <w:rPr>
          <w:rFonts w:ascii="Times New Roman" w:hAnsi="Times New Roman" w:cs="Times New Roman"/>
          <w:sz w:val="26"/>
          <w:szCs w:val="26"/>
        </w:rPr>
        <w:t> (дата обращения: 03.11.2022).</w:t>
      </w:r>
    </w:p>
    <w:p w:rsidR="003437D7" w:rsidRPr="00BE20B3" w:rsidRDefault="003437D7" w:rsidP="003437D7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Мамедова, Н. А.  Управление государственными и муниципальными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закупками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учебник и практикум для вузов / Н. А. Мамедова, А. Н. 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Байкова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О. Н. Морозова. – 3-е изд.,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. и доп. 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Москва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2022. – 421 с. – (Высшее образование). – ISBN 978-5-534-12339-5. 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 [сайт]. – URL: </w:t>
      </w:r>
      <w:hyperlink r:id="rId9" w:tgtFrame="_blank" w:history="1">
        <w:r w:rsidRPr="00BE20B3">
          <w:rPr>
            <w:rFonts w:ascii="Times New Roman" w:hAnsi="Times New Roman" w:cs="Times New Roman"/>
            <w:sz w:val="26"/>
            <w:szCs w:val="26"/>
          </w:rPr>
          <w:t>https://urait.ru/bcode/489788</w:t>
        </w:r>
      </w:hyperlink>
      <w:r w:rsidRPr="00BE20B3">
        <w:rPr>
          <w:rFonts w:ascii="Times New Roman" w:hAnsi="Times New Roman" w:cs="Times New Roman"/>
          <w:sz w:val="26"/>
          <w:szCs w:val="26"/>
        </w:rPr>
        <w:t> (дата обращения: 03.11.2022).</w:t>
      </w:r>
    </w:p>
    <w:p w:rsidR="003437D7" w:rsidRPr="00BE20B3" w:rsidRDefault="003437D7" w:rsidP="003437D7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20B3">
        <w:rPr>
          <w:rFonts w:ascii="Times New Roman" w:hAnsi="Times New Roman" w:cs="Times New Roman"/>
          <w:sz w:val="26"/>
          <w:szCs w:val="26"/>
        </w:rPr>
        <w:t xml:space="preserve">Федорова, И. Ю.  Финансовый механизм государственных и муниципальных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закупок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учебное пособие для вузов / И. Ю. Федорова, А. В. 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Фрыгин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. 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Москва 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Издательство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, 2022. – 148 с. – (Высшее образование). – ISBN 978-5-534-10877-4. – </w:t>
      </w:r>
      <w:proofErr w:type="gramStart"/>
      <w:r w:rsidRPr="00BE20B3">
        <w:rPr>
          <w:rFonts w:ascii="Times New Roman" w:hAnsi="Times New Roman" w:cs="Times New Roman"/>
          <w:sz w:val="26"/>
          <w:szCs w:val="26"/>
        </w:rPr>
        <w:t>Текст :</w:t>
      </w:r>
      <w:proofErr w:type="gramEnd"/>
      <w:r w:rsidRPr="00BE20B3">
        <w:rPr>
          <w:rFonts w:ascii="Times New Roman" w:hAnsi="Times New Roman" w:cs="Times New Roman"/>
          <w:sz w:val="26"/>
          <w:szCs w:val="26"/>
        </w:rPr>
        <w:t xml:space="preserve"> электронный // Образовательная платформа </w:t>
      </w:r>
      <w:proofErr w:type="spellStart"/>
      <w:r w:rsidRPr="00BE20B3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BE20B3">
        <w:rPr>
          <w:rFonts w:ascii="Times New Roman" w:hAnsi="Times New Roman" w:cs="Times New Roman"/>
          <w:sz w:val="26"/>
          <w:szCs w:val="26"/>
        </w:rPr>
        <w:t xml:space="preserve"> [сайт]. – URL: </w:t>
      </w:r>
      <w:hyperlink r:id="rId10" w:tgtFrame="_blank" w:history="1">
        <w:r w:rsidRPr="00BE20B3">
          <w:rPr>
            <w:rFonts w:ascii="Times New Roman" w:hAnsi="Times New Roman" w:cs="Times New Roman"/>
            <w:sz w:val="26"/>
            <w:szCs w:val="26"/>
          </w:rPr>
          <w:t>https://urait.ru/bcode/490365</w:t>
        </w:r>
      </w:hyperlink>
      <w:r w:rsidRPr="00BE20B3">
        <w:rPr>
          <w:rFonts w:ascii="Times New Roman" w:hAnsi="Times New Roman" w:cs="Times New Roman"/>
          <w:sz w:val="26"/>
          <w:szCs w:val="26"/>
        </w:rPr>
        <w:t> (дата обращения: 03.11.2022).</w:t>
      </w:r>
    </w:p>
    <w:p w:rsidR="003437D7" w:rsidRDefault="003437D7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05BE" w:rsidRDefault="00BF057B" w:rsidP="00990377">
      <w:pPr>
        <w:pStyle w:val="a3"/>
        <w:ind w:left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4.2. </w:t>
      </w:r>
      <w:r w:rsidR="007F6378" w:rsidRPr="003705BE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3705BE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3437D7" w:rsidRDefault="00990377" w:rsidP="003437D7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Microsoft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Office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="003705BE" w:rsidRPr="003437D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05BE" w:rsidRPr="003437D7" w:rsidRDefault="003705BE" w:rsidP="003437D7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37D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437D7">
        <w:rPr>
          <w:rFonts w:ascii="Times New Roman" w:hAnsi="Times New Roman" w:cs="Times New Roman"/>
          <w:sz w:val="26"/>
          <w:szCs w:val="26"/>
        </w:rPr>
        <w:t>Microsoft</w:t>
      </w:r>
      <w:proofErr w:type="spellEnd"/>
      <w:r w:rsidRPr="003437D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437D7">
        <w:rPr>
          <w:rFonts w:ascii="Times New Roman" w:hAnsi="Times New Roman" w:cs="Times New Roman"/>
          <w:sz w:val="26"/>
          <w:szCs w:val="26"/>
        </w:rPr>
        <w:t>Wi</w:t>
      </w:r>
      <w:r w:rsidR="00990377">
        <w:rPr>
          <w:rFonts w:ascii="Times New Roman" w:hAnsi="Times New Roman" w:cs="Times New Roman"/>
          <w:sz w:val="26"/>
          <w:szCs w:val="26"/>
        </w:rPr>
        <w:t>ndows</w:t>
      </w:r>
      <w:proofErr w:type="spellEnd"/>
      <w:r w:rsidR="00990377">
        <w:rPr>
          <w:rFonts w:ascii="Times New Roman" w:hAnsi="Times New Roman" w:cs="Times New Roman"/>
          <w:sz w:val="26"/>
          <w:szCs w:val="26"/>
        </w:rPr>
        <w:t>.</w:t>
      </w:r>
      <w:r w:rsidRPr="003437D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05BE" w:rsidRPr="003437D7" w:rsidRDefault="003705BE" w:rsidP="003437D7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37D7">
        <w:rPr>
          <w:rFonts w:ascii="Times New Roman" w:hAnsi="Times New Roman" w:cs="Times New Roman"/>
          <w:sz w:val="26"/>
          <w:szCs w:val="26"/>
        </w:rPr>
        <w:t xml:space="preserve"> Электронно-библиотечная система «ЭБС ЮРАЙТ www.biblio-onlin.ru»</w:t>
      </w:r>
      <w:r w:rsidR="003437D7">
        <w:rPr>
          <w:rFonts w:ascii="Times New Roman" w:hAnsi="Times New Roman" w:cs="Times New Roman"/>
          <w:sz w:val="26"/>
          <w:szCs w:val="26"/>
        </w:rPr>
        <w:t>.</w:t>
      </w:r>
    </w:p>
    <w:p w:rsidR="007F6378" w:rsidRPr="008A0D70" w:rsidRDefault="007F6378" w:rsidP="003437D7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right="-142"/>
        <w:jc w:val="both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6A06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1AE" w:rsidRDefault="00AD11AE" w:rsidP="006A06F6">
      <w:pPr>
        <w:spacing w:after="0" w:line="240" w:lineRule="auto"/>
      </w:pPr>
      <w:r>
        <w:separator/>
      </w:r>
    </w:p>
  </w:endnote>
  <w:endnote w:type="continuationSeparator" w:id="0">
    <w:p w:rsidR="00AD11AE" w:rsidRDefault="00AD11AE" w:rsidP="006A0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288" w:rsidRDefault="00A0728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6F6" w:rsidRDefault="006A06F6">
    <w:pPr>
      <w:pStyle w:val="a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288" w:rsidRDefault="00A072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1AE" w:rsidRDefault="00AD11AE" w:rsidP="006A06F6">
      <w:pPr>
        <w:spacing w:after="0" w:line="240" w:lineRule="auto"/>
      </w:pPr>
      <w:r>
        <w:separator/>
      </w:r>
    </w:p>
  </w:footnote>
  <w:footnote w:type="continuationSeparator" w:id="0">
    <w:p w:rsidR="00AD11AE" w:rsidRDefault="00AD11AE" w:rsidP="006A0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288" w:rsidRDefault="00A0728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288" w:rsidRDefault="00A0728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288" w:rsidRDefault="00A0728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3208E"/>
    <w:multiLevelType w:val="hybridMultilevel"/>
    <w:tmpl w:val="4252A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B7CC0"/>
    <w:multiLevelType w:val="hybridMultilevel"/>
    <w:tmpl w:val="1AFA35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DF1183A"/>
    <w:multiLevelType w:val="hybridMultilevel"/>
    <w:tmpl w:val="4252A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C6CB9"/>
    <w:multiLevelType w:val="hybridMultilevel"/>
    <w:tmpl w:val="8BAA8D02"/>
    <w:lvl w:ilvl="0" w:tplc="47F02E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FFB1E6E"/>
    <w:multiLevelType w:val="hybridMultilevel"/>
    <w:tmpl w:val="1AFA35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232F"/>
    <w:rsid w:val="000550F2"/>
    <w:rsid w:val="000F00E1"/>
    <w:rsid w:val="00104BAD"/>
    <w:rsid w:val="001A05C1"/>
    <w:rsid w:val="001D2E40"/>
    <w:rsid w:val="001E3FA9"/>
    <w:rsid w:val="001F00D4"/>
    <w:rsid w:val="001F17A0"/>
    <w:rsid w:val="002475C1"/>
    <w:rsid w:val="00250DC2"/>
    <w:rsid w:val="00295FBD"/>
    <w:rsid w:val="002A6565"/>
    <w:rsid w:val="002F2FB4"/>
    <w:rsid w:val="003437D7"/>
    <w:rsid w:val="00353324"/>
    <w:rsid w:val="003705BE"/>
    <w:rsid w:val="003B607D"/>
    <w:rsid w:val="003F24E2"/>
    <w:rsid w:val="0040143D"/>
    <w:rsid w:val="0045220E"/>
    <w:rsid w:val="00475B9C"/>
    <w:rsid w:val="00485B97"/>
    <w:rsid w:val="004B271C"/>
    <w:rsid w:val="004C3079"/>
    <w:rsid w:val="004D5BD7"/>
    <w:rsid w:val="00531FBF"/>
    <w:rsid w:val="005862F7"/>
    <w:rsid w:val="00591AD4"/>
    <w:rsid w:val="005D009F"/>
    <w:rsid w:val="006211F7"/>
    <w:rsid w:val="0063755E"/>
    <w:rsid w:val="006710BA"/>
    <w:rsid w:val="006A06F6"/>
    <w:rsid w:val="007348D7"/>
    <w:rsid w:val="00745666"/>
    <w:rsid w:val="007706FB"/>
    <w:rsid w:val="007A67F1"/>
    <w:rsid w:val="007D18F7"/>
    <w:rsid w:val="007F6378"/>
    <w:rsid w:val="007F6EC7"/>
    <w:rsid w:val="008442DA"/>
    <w:rsid w:val="00846FAB"/>
    <w:rsid w:val="00882701"/>
    <w:rsid w:val="008978C5"/>
    <w:rsid w:val="008A0D70"/>
    <w:rsid w:val="00937D8A"/>
    <w:rsid w:val="00981B6E"/>
    <w:rsid w:val="0098751E"/>
    <w:rsid w:val="00990377"/>
    <w:rsid w:val="009A6AC7"/>
    <w:rsid w:val="009C66EF"/>
    <w:rsid w:val="009D66AE"/>
    <w:rsid w:val="00A07288"/>
    <w:rsid w:val="00A157C4"/>
    <w:rsid w:val="00A651A9"/>
    <w:rsid w:val="00AA4FE5"/>
    <w:rsid w:val="00AD11AE"/>
    <w:rsid w:val="00B0210B"/>
    <w:rsid w:val="00B217CA"/>
    <w:rsid w:val="00B221B4"/>
    <w:rsid w:val="00B575E8"/>
    <w:rsid w:val="00BB6441"/>
    <w:rsid w:val="00BD5203"/>
    <w:rsid w:val="00BE0FD9"/>
    <w:rsid w:val="00BF057B"/>
    <w:rsid w:val="00C4177E"/>
    <w:rsid w:val="00C738FE"/>
    <w:rsid w:val="00C8232F"/>
    <w:rsid w:val="00CB271C"/>
    <w:rsid w:val="00D01A7F"/>
    <w:rsid w:val="00D42486"/>
    <w:rsid w:val="00DB0D8F"/>
    <w:rsid w:val="00DD16F7"/>
    <w:rsid w:val="00DE5F39"/>
    <w:rsid w:val="00E04BB0"/>
    <w:rsid w:val="00E42699"/>
    <w:rsid w:val="00E560F9"/>
    <w:rsid w:val="00EB2890"/>
    <w:rsid w:val="00EB576F"/>
    <w:rsid w:val="00EF30A0"/>
    <w:rsid w:val="00F15ABF"/>
    <w:rsid w:val="00F21ABF"/>
    <w:rsid w:val="00F2606A"/>
    <w:rsid w:val="00F315AD"/>
    <w:rsid w:val="00FE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100FD5"/>
  <w15:docId w15:val="{0DEF4C5B-11D6-4E3C-963F-BA3827D0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customStyle="1" w:styleId="v2">
    <w:name w:val="v2"/>
    <w:basedOn w:val="a"/>
    <w:rsid w:val="009C6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9C6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">
    <w:name w:val="v1"/>
    <w:basedOn w:val="a"/>
    <w:rsid w:val="009C6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A0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06F6"/>
  </w:style>
  <w:style w:type="paragraph" w:styleId="aa">
    <w:name w:val="footer"/>
    <w:basedOn w:val="a"/>
    <w:link w:val="ab"/>
    <w:uiPriority w:val="99"/>
    <w:unhideWhenUsed/>
    <w:rsid w:val="006A0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92924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rait.ru/bcode/49509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urait.ru/bcode/4903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89788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19</Pages>
  <Words>5712</Words>
  <Characters>32559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38195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22</cp:revision>
  <cp:lastPrinted>2022-10-10T06:44:00Z</cp:lastPrinted>
  <dcterms:created xsi:type="dcterms:W3CDTF">2022-11-03T18:50:00Z</dcterms:created>
  <dcterms:modified xsi:type="dcterms:W3CDTF">2024-12-06T09:30:00Z</dcterms:modified>
</cp:coreProperties>
</file>