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92A8A" w14:textId="77777777" w:rsidR="00104627" w:rsidRPr="000E2D56" w:rsidRDefault="00104627" w:rsidP="00104627">
      <w:pPr>
        <w:jc w:val="center"/>
        <w:rPr>
          <w:caps/>
          <w:sz w:val="26"/>
          <w:szCs w:val="26"/>
        </w:rPr>
      </w:pPr>
      <w:r w:rsidRPr="000E2D56">
        <w:rPr>
          <w:caps/>
          <w:sz w:val="26"/>
          <w:szCs w:val="26"/>
        </w:rPr>
        <w:t xml:space="preserve">Частное образовательное учреждение высшего образования </w:t>
      </w:r>
    </w:p>
    <w:p w14:paraId="00D1F9EE" w14:textId="77777777" w:rsidR="00104627" w:rsidRPr="00EB0E75" w:rsidRDefault="00104627" w:rsidP="00104627">
      <w:pPr>
        <w:jc w:val="center"/>
        <w:rPr>
          <w:sz w:val="26"/>
          <w:szCs w:val="26"/>
        </w:rPr>
      </w:pPr>
      <w:r w:rsidRPr="000E2D56">
        <w:rPr>
          <w:caps/>
          <w:sz w:val="26"/>
          <w:szCs w:val="26"/>
        </w:rPr>
        <w:t>«Сибирский юридический университет</w:t>
      </w:r>
      <w:r w:rsidRPr="00EB0E75">
        <w:rPr>
          <w:sz w:val="26"/>
          <w:szCs w:val="26"/>
        </w:rPr>
        <w:t xml:space="preserve">» </w:t>
      </w:r>
    </w:p>
    <w:p w14:paraId="126DD470" w14:textId="77777777" w:rsidR="00104627" w:rsidRPr="00EB0E75" w:rsidRDefault="00104627" w:rsidP="00104627">
      <w:pPr>
        <w:jc w:val="center"/>
        <w:rPr>
          <w:sz w:val="26"/>
          <w:szCs w:val="26"/>
        </w:rPr>
      </w:pPr>
      <w:r w:rsidRPr="00EB0E75">
        <w:rPr>
          <w:sz w:val="26"/>
          <w:szCs w:val="26"/>
        </w:rPr>
        <w:t>(ЧОУ ВО СибЮУ)</w:t>
      </w:r>
    </w:p>
    <w:p w14:paraId="1A7B9047" w14:textId="77777777" w:rsidR="00104627" w:rsidRPr="00EB0E75" w:rsidRDefault="00104627" w:rsidP="00104627">
      <w:pPr>
        <w:jc w:val="center"/>
        <w:rPr>
          <w:sz w:val="26"/>
          <w:szCs w:val="26"/>
        </w:rPr>
      </w:pPr>
    </w:p>
    <w:tbl>
      <w:tblPr>
        <w:tblStyle w:val="af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104627" w:rsidRPr="00EB0E75" w14:paraId="5E9D5A7D" w14:textId="77777777" w:rsidTr="009631B4">
        <w:tc>
          <w:tcPr>
            <w:tcW w:w="4253" w:type="dxa"/>
          </w:tcPr>
          <w:p w14:paraId="115AACA1" w14:textId="77777777" w:rsidR="00104627" w:rsidRPr="00EB0E75" w:rsidRDefault="00104627" w:rsidP="009631B4">
            <w:pPr>
              <w:rPr>
                <w:sz w:val="26"/>
                <w:szCs w:val="26"/>
              </w:rPr>
            </w:pPr>
            <w:r w:rsidRPr="00EB0E75">
              <w:rPr>
                <w:sz w:val="26"/>
                <w:szCs w:val="26"/>
              </w:rPr>
              <w:t>УТВЕРЖДАЮ</w:t>
            </w:r>
          </w:p>
        </w:tc>
      </w:tr>
      <w:tr w:rsidR="00104627" w:rsidRPr="00EB0E75" w14:paraId="21B137DA" w14:textId="77777777" w:rsidTr="009631B4">
        <w:tc>
          <w:tcPr>
            <w:tcW w:w="4253" w:type="dxa"/>
          </w:tcPr>
          <w:p w14:paraId="55A5663B" w14:textId="77777777" w:rsidR="00104627" w:rsidRDefault="00104627" w:rsidP="009631B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Ректор </w:t>
            </w:r>
            <w:r w:rsidRPr="00EB0E75">
              <w:rPr>
                <w:sz w:val="26"/>
                <w:szCs w:val="26"/>
              </w:rPr>
              <w:t>ЧОУ ВО СибЮУ</w:t>
            </w:r>
          </w:p>
          <w:p w14:paraId="454FCE7C" w14:textId="77777777" w:rsidR="00104627" w:rsidRPr="00EB0E75" w:rsidRDefault="00104627" w:rsidP="009631B4">
            <w:pPr>
              <w:rPr>
                <w:sz w:val="26"/>
                <w:szCs w:val="26"/>
              </w:rPr>
            </w:pPr>
          </w:p>
        </w:tc>
      </w:tr>
      <w:tr w:rsidR="00104627" w:rsidRPr="00EB0E75" w14:paraId="29AF68C1" w14:textId="77777777" w:rsidTr="009631B4">
        <w:tc>
          <w:tcPr>
            <w:tcW w:w="4253" w:type="dxa"/>
          </w:tcPr>
          <w:p w14:paraId="26B860A4" w14:textId="77777777" w:rsidR="00104627" w:rsidRPr="00EB0E75" w:rsidRDefault="00104627" w:rsidP="009631B4">
            <w:pPr>
              <w:rPr>
                <w:sz w:val="26"/>
                <w:szCs w:val="26"/>
              </w:rPr>
            </w:pPr>
            <w:r w:rsidRPr="00EB0E75">
              <w:rPr>
                <w:sz w:val="26"/>
                <w:szCs w:val="26"/>
              </w:rPr>
              <w:t>____________</w:t>
            </w:r>
            <w:r>
              <w:rPr>
                <w:sz w:val="26"/>
                <w:szCs w:val="26"/>
              </w:rPr>
              <w:t>Ю. П. Соловей</w:t>
            </w:r>
          </w:p>
          <w:p w14:paraId="0A604122" w14:textId="77777777" w:rsidR="00104627" w:rsidRPr="00EB0E75" w:rsidRDefault="00104627" w:rsidP="009631B4">
            <w:pPr>
              <w:rPr>
                <w:sz w:val="26"/>
                <w:szCs w:val="26"/>
              </w:rPr>
            </w:pPr>
          </w:p>
        </w:tc>
      </w:tr>
    </w:tbl>
    <w:p w14:paraId="14ED8F82" w14:textId="77777777" w:rsidR="00B94EE3" w:rsidRPr="002F7FAF" w:rsidRDefault="00B94EE3" w:rsidP="00B94EE3">
      <w:pPr>
        <w:rPr>
          <w:sz w:val="26"/>
          <w:szCs w:val="26"/>
        </w:rPr>
      </w:pPr>
    </w:p>
    <w:p w14:paraId="78A71ABB" w14:textId="77777777" w:rsidR="00B94EE3" w:rsidRDefault="00B94EE3" w:rsidP="00B94EE3">
      <w:pPr>
        <w:rPr>
          <w:sz w:val="26"/>
          <w:szCs w:val="26"/>
        </w:rPr>
      </w:pPr>
    </w:p>
    <w:p w14:paraId="49527ED1" w14:textId="77777777" w:rsidR="00104627" w:rsidRDefault="00104627" w:rsidP="00B94EE3">
      <w:pPr>
        <w:rPr>
          <w:sz w:val="26"/>
          <w:szCs w:val="26"/>
        </w:rPr>
      </w:pPr>
    </w:p>
    <w:p w14:paraId="7CD7F56F" w14:textId="77777777" w:rsidR="00104627" w:rsidRDefault="00104627" w:rsidP="00B94EE3">
      <w:pPr>
        <w:rPr>
          <w:sz w:val="26"/>
          <w:szCs w:val="26"/>
        </w:rPr>
      </w:pPr>
    </w:p>
    <w:p w14:paraId="03EF978B" w14:textId="77777777" w:rsidR="00104627" w:rsidRPr="002F7FAF" w:rsidRDefault="00104627" w:rsidP="00B94EE3">
      <w:pPr>
        <w:rPr>
          <w:sz w:val="26"/>
          <w:szCs w:val="26"/>
        </w:rPr>
      </w:pPr>
    </w:p>
    <w:p w14:paraId="3DB97417" w14:textId="77777777" w:rsidR="00B94EE3" w:rsidRPr="002F7FAF" w:rsidRDefault="00B94EE3" w:rsidP="00B94EE3">
      <w:pPr>
        <w:jc w:val="center"/>
        <w:rPr>
          <w:sz w:val="26"/>
          <w:szCs w:val="26"/>
        </w:rPr>
      </w:pPr>
    </w:p>
    <w:p w14:paraId="0EA76F73" w14:textId="77777777" w:rsidR="00B94EE3" w:rsidRPr="00104627" w:rsidRDefault="00B94EE3" w:rsidP="00B94EE3">
      <w:pPr>
        <w:jc w:val="center"/>
        <w:rPr>
          <w:sz w:val="26"/>
          <w:szCs w:val="26"/>
        </w:rPr>
      </w:pPr>
      <w:r w:rsidRPr="00104627">
        <w:rPr>
          <w:sz w:val="26"/>
          <w:szCs w:val="26"/>
        </w:rPr>
        <w:t>Дополнительная профессиональная образовательная программа −</w:t>
      </w:r>
    </w:p>
    <w:p w14:paraId="486B4121" w14:textId="77777777" w:rsidR="00B94EE3" w:rsidRPr="00104627" w:rsidRDefault="00B94EE3" w:rsidP="00B94EE3">
      <w:pPr>
        <w:jc w:val="center"/>
        <w:rPr>
          <w:sz w:val="26"/>
          <w:szCs w:val="26"/>
        </w:rPr>
      </w:pPr>
      <w:r w:rsidRPr="00104627">
        <w:rPr>
          <w:sz w:val="26"/>
          <w:szCs w:val="26"/>
        </w:rPr>
        <w:t>программа повышения квалификации</w:t>
      </w:r>
    </w:p>
    <w:p w14:paraId="55AE6B39" w14:textId="77777777" w:rsidR="00B94EE3" w:rsidRPr="00104627" w:rsidRDefault="00B94EE3" w:rsidP="00B94EE3">
      <w:pPr>
        <w:jc w:val="center"/>
        <w:rPr>
          <w:sz w:val="26"/>
          <w:szCs w:val="26"/>
          <w:vertAlign w:val="superscript"/>
        </w:rPr>
      </w:pPr>
    </w:p>
    <w:p w14:paraId="1F545A8D" w14:textId="5FB9DAF8" w:rsidR="00B94EE3" w:rsidRPr="00104627" w:rsidRDefault="00B94EE3" w:rsidP="00B94EE3">
      <w:pPr>
        <w:jc w:val="center"/>
        <w:rPr>
          <w:sz w:val="26"/>
          <w:szCs w:val="26"/>
        </w:rPr>
      </w:pPr>
      <w:r w:rsidRPr="00104627">
        <w:rPr>
          <w:sz w:val="26"/>
          <w:szCs w:val="26"/>
        </w:rPr>
        <w:t>«Актуальные вопросы договорного права»</w:t>
      </w:r>
    </w:p>
    <w:p w14:paraId="02229BD5" w14:textId="77777777" w:rsidR="00B94EE3" w:rsidRPr="00104627" w:rsidRDefault="00B94EE3" w:rsidP="00B94EE3">
      <w:pPr>
        <w:jc w:val="center"/>
        <w:rPr>
          <w:sz w:val="26"/>
          <w:szCs w:val="26"/>
          <w:vertAlign w:val="superscript"/>
        </w:rPr>
      </w:pPr>
    </w:p>
    <w:p w14:paraId="04C0EE3C" w14:textId="77777777" w:rsidR="00B94EE3" w:rsidRPr="002F7FAF" w:rsidRDefault="00B94EE3" w:rsidP="00B94EE3">
      <w:pPr>
        <w:rPr>
          <w:sz w:val="26"/>
          <w:szCs w:val="26"/>
        </w:rPr>
      </w:pPr>
    </w:p>
    <w:p w14:paraId="78801B95" w14:textId="0A47891F" w:rsidR="00B94EE3" w:rsidRPr="002F7FAF" w:rsidRDefault="00B94EE3" w:rsidP="00B94EE3">
      <w:pPr>
        <w:spacing w:line="360" w:lineRule="auto"/>
        <w:jc w:val="center"/>
        <w:rPr>
          <w:sz w:val="26"/>
          <w:szCs w:val="26"/>
        </w:rPr>
      </w:pPr>
      <w:r w:rsidRPr="002F7FAF">
        <w:rPr>
          <w:sz w:val="26"/>
          <w:szCs w:val="26"/>
        </w:rPr>
        <w:t xml:space="preserve">Срок обучения </w:t>
      </w:r>
      <w:r>
        <w:rPr>
          <w:sz w:val="26"/>
          <w:szCs w:val="26"/>
        </w:rPr>
        <w:t>36</w:t>
      </w:r>
      <w:r w:rsidRPr="002F7FAF">
        <w:rPr>
          <w:sz w:val="26"/>
          <w:szCs w:val="26"/>
        </w:rPr>
        <w:t xml:space="preserve"> час</w:t>
      </w:r>
      <w:r>
        <w:rPr>
          <w:sz w:val="26"/>
          <w:szCs w:val="26"/>
        </w:rPr>
        <w:t>ов</w:t>
      </w:r>
      <w:r w:rsidRPr="002F7FAF">
        <w:rPr>
          <w:sz w:val="26"/>
          <w:szCs w:val="26"/>
        </w:rPr>
        <w:br/>
      </w:r>
    </w:p>
    <w:p w14:paraId="65AF2545" w14:textId="77777777" w:rsidR="00B94EE3" w:rsidRPr="002F7FAF" w:rsidRDefault="00B94EE3" w:rsidP="00B94EE3">
      <w:pPr>
        <w:jc w:val="center"/>
        <w:rPr>
          <w:sz w:val="26"/>
          <w:szCs w:val="26"/>
        </w:rPr>
      </w:pPr>
    </w:p>
    <w:p w14:paraId="0B35A641" w14:textId="77777777" w:rsidR="00B94EE3" w:rsidRPr="002F7FAF" w:rsidRDefault="00B94EE3" w:rsidP="00B94EE3">
      <w:pPr>
        <w:rPr>
          <w:sz w:val="26"/>
          <w:szCs w:val="26"/>
        </w:rPr>
      </w:pPr>
    </w:p>
    <w:p w14:paraId="2437CB74" w14:textId="77777777" w:rsidR="00B94EE3" w:rsidRPr="002F7FAF" w:rsidRDefault="00B94EE3" w:rsidP="00B94EE3">
      <w:pPr>
        <w:rPr>
          <w:sz w:val="26"/>
          <w:szCs w:val="26"/>
        </w:rPr>
      </w:pPr>
    </w:p>
    <w:p w14:paraId="0B84F1B1" w14:textId="77777777" w:rsidR="00B94EE3" w:rsidRPr="002F7FAF" w:rsidRDefault="00B94EE3" w:rsidP="00B94EE3">
      <w:pPr>
        <w:rPr>
          <w:sz w:val="26"/>
          <w:szCs w:val="26"/>
        </w:rPr>
      </w:pPr>
    </w:p>
    <w:p w14:paraId="0638D0E5" w14:textId="77777777" w:rsidR="00B94EE3" w:rsidRPr="002F7FAF" w:rsidRDefault="00B94EE3" w:rsidP="00B94EE3">
      <w:pPr>
        <w:rPr>
          <w:sz w:val="26"/>
          <w:szCs w:val="26"/>
        </w:rPr>
      </w:pPr>
    </w:p>
    <w:p w14:paraId="4CB2A081" w14:textId="77777777" w:rsidR="00B94EE3" w:rsidRPr="002F7FAF" w:rsidRDefault="00B94EE3" w:rsidP="00B94EE3">
      <w:pPr>
        <w:rPr>
          <w:sz w:val="26"/>
          <w:szCs w:val="26"/>
        </w:rPr>
      </w:pPr>
    </w:p>
    <w:p w14:paraId="7BC4615B" w14:textId="77777777" w:rsidR="00B94EE3" w:rsidRPr="002F7FAF" w:rsidRDefault="00B94EE3" w:rsidP="00B94EE3">
      <w:pPr>
        <w:rPr>
          <w:sz w:val="26"/>
          <w:szCs w:val="26"/>
        </w:rPr>
      </w:pPr>
    </w:p>
    <w:p w14:paraId="37D7E0DC" w14:textId="77777777" w:rsidR="00B94EE3" w:rsidRPr="002F7FAF" w:rsidRDefault="00B94EE3" w:rsidP="00B94EE3">
      <w:pPr>
        <w:rPr>
          <w:sz w:val="26"/>
          <w:szCs w:val="26"/>
        </w:rPr>
      </w:pPr>
    </w:p>
    <w:p w14:paraId="6FDA3B0D" w14:textId="77777777" w:rsidR="00B94EE3" w:rsidRPr="002F7FAF" w:rsidRDefault="00B94EE3" w:rsidP="00B94EE3">
      <w:pPr>
        <w:rPr>
          <w:sz w:val="26"/>
          <w:szCs w:val="26"/>
        </w:rPr>
      </w:pPr>
    </w:p>
    <w:p w14:paraId="2218477A" w14:textId="77777777" w:rsidR="00B94EE3" w:rsidRDefault="00B94EE3" w:rsidP="00B94EE3">
      <w:pPr>
        <w:rPr>
          <w:sz w:val="26"/>
          <w:szCs w:val="26"/>
        </w:rPr>
      </w:pPr>
    </w:p>
    <w:p w14:paraId="187AE093" w14:textId="77777777" w:rsidR="00B94EE3" w:rsidRDefault="00B94EE3" w:rsidP="00B94EE3">
      <w:pPr>
        <w:jc w:val="center"/>
        <w:rPr>
          <w:sz w:val="26"/>
          <w:szCs w:val="26"/>
        </w:rPr>
      </w:pPr>
    </w:p>
    <w:p w14:paraId="1E961929" w14:textId="77777777" w:rsidR="00B94EE3" w:rsidRDefault="00B94EE3" w:rsidP="00B94EE3">
      <w:pPr>
        <w:jc w:val="center"/>
        <w:rPr>
          <w:sz w:val="26"/>
          <w:szCs w:val="26"/>
        </w:rPr>
      </w:pPr>
    </w:p>
    <w:p w14:paraId="39AB17AA" w14:textId="77777777" w:rsidR="00B94EE3" w:rsidRDefault="00B94EE3" w:rsidP="00B94EE3">
      <w:pPr>
        <w:jc w:val="center"/>
        <w:rPr>
          <w:sz w:val="26"/>
          <w:szCs w:val="26"/>
        </w:rPr>
      </w:pPr>
    </w:p>
    <w:p w14:paraId="69476E87" w14:textId="77777777" w:rsidR="00B94EE3" w:rsidRDefault="00B94EE3" w:rsidP="00B94EE3">
      <w:pPr>
        <w:jc w:val="center"/>
        <w:rPr>
          <w:sz w:val="26"/>
          <w:szCs w:val="26"/>
        </w:rPr>
      </w:pPr>
    </w:p>
    <w:p w14:paraId="58CC36DF" w14:textId="77777777" w:rsidR="00B94EE3" w:rsidRDefault="00B94EE3" w:rsidP="00B94EE3">
      <w:pPr>
        <w:jc w:val="center"/>
        <w:rPr>
          <w:sz w:val="26"/>
          <w:szCs w:val="26"/>
        </w:rPr>
      </w:pPr>
    </w:p>
    <w:p w14:paraId="2302EBEF" w14:textId="77777777" w:rsidR="00B94EE3" w:rsidRDefault="00B94EE3" w:rsidP="00B94EE3">
      <w:pPr>
        <w:jc w:val="center"/>
        <w:rPr>
          <w:sz w:val="26"/>
          <w:szCs w:val="26"/>
        </w:rPr>
      </w:pPr>
    </w:p>
    <w:p w14:paraId="2AF6FD2E" w14:textId="77777777" w:rsidR="00B94EE3" w:rsidRDefault="00B94EE3" w:rsidP="00B94EE3">
      <w:pPr>
        <w:jc w:val="center"/>
        <w:rPr>
          <w:sz w:val="26"/>
          <w:szCs w:val="26"/>
        </w:rPr>
      </w:pPr>
    </w:p>
    <w:p w14:paraId="325DD5C4" w14:textId="77777777" w:rsidR="00B94EE3" w:rsidRDefault="00B94EE3" w:rsidP="00B94EE3">
      <w:pPr>
        <w:jc w:val="center"/>
        <w:rPr>
          <w:sz w:val="26"/>
          <w:szCs w:val="26"/>
        </w:rPr>
      </w:pPr>
    </w:p>
    <w:p w14:paraId="774D51C2" w14:textId="77777777" w:rsidR="00B94EE3" w:rsidRDefault="00B94EE3" w:rsidP="00B94EE3">
      <w:pPr>
        <w:jc w:val="center"/>
        <w:rPr>
          <w:sz w:val="26"/>
          <w:szCs w:val="26"/>
        </w:rPr>
      </w:pPr>
    </w:p>
    <w:p w14:paraId="6386B708" w14:textId="77777777" w:rsidR="00B94EE3" w:rsidRDefault="00B94EE3" w:rsidP="00B94EE3">
      <w:pPr>
        <w:jc w:val="center"/>
        <w:rPr>
          <w:sz w:val="26"/>
          <w:szCs w:val="26"/>
        </w:rPr>
      </w:pPr>
    </w:p>
    <w:p w14:paraId="297EE9F4" w14:textId="77777777" w:rsidR="00B94EE3" w:rsidRDefault="00B94EE3" w:rsidP="00B94EE3">
      <w:pPr>
        <w:jc w:val="center"/>
        <w:rPr>
          <w:sz w:val="26"/>
          <w:szCs w:val="26"/>
        </w:rPr>
      </w:pPr>
    </w:p>
    <w:p w14:paraId="6F2DF6B7" w14:textId="77777777" w:rsidR="00B94EE3" w:rsidRDefault="00B94EE3" w:rsidP="00B94EE3">
      <w:pPr>
        <w:jc w:val="center"/>
        <w:rPr>
          <w:sz w:val="26"/>
          <w:szCs w:val="26"/>
        </w:rPr>
      </w:pPr>
    </w:p>
    <w:p w14:paraId="3D06254B" w14:textId="3B12C938" w:rsidR="00B94EE3" w:rsidRPr="002F7FAF" w:rsidRDefault="00C401AB" w:rsidP="00B94EE3">
      <w:pPr>
        <w:jc w:val="center"/>
        <w:rPr>
          <w:sz w:val="26"/>
          <w:szCs w:val="26"/>
        </w:rPr>
      </w:pPr>
      <w:r>
        <w:rPr>
          <w:sz w:val="26"/>
          <w:szCs w:val="26"/>
        </w:rPr>
        <w:t>2023</w:t>
      </w:r>
      <w:bookmarkStart w:id="0" w:name="_GoBack"/>
      <w:bookmarkEnd w:id="0"/>
    </w:p>
    <w:p w14:paraId="2FD1896F" w14:textId="77777777" w:rsidR="00B94EE3" w:rsidRPr="002F7FAF" w:rsidRDefault="00B94EE3" w:rsidP="00B94EE3">
      <w:pPr>
        <w:pStyle w:val="1"/>
        <w:spacing w:after="0" w:line="360" w:lineRule="auto"/>
        <w:ind w:left="0"/>
        <w:contextualSpacing w:val="0"/>
        <w:rPr>
          <w:rFonts w:ascii="Times New Roman" w:hAnsi="Times New Roman"/>
          <w:b/>
          <w:sz w:val="26"/>
          <w:szCs w:val="26"/>
        </w:rPr>
      </w:pPr>
    </w:p>
    <w:p w14:paraId="14924357" w14:textId="77777777" w:rsidR="00B94EE3" w:rsidRPr="002F7FAF" w:rsidRDefault="00B94EE3" w:rsidP="00B94EE3">
      <w:pPr>
        <w:pStyle w:val="1"/>
        <w:numPr>
          <w:ilvl w:val="0"/>
          <w:numId w:val="1"/>
        </w:numPr>
        <w:spacing w:after="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2F7FAF">
        <w:rPr>
          <w:rFonts w:ascii="Times New Roman" w:hAnsi="Times New Roman"/>
          <w:b/>
          <w:sz w:val="26"/>
          <w:szCs w:val="26"/>
        </w:rPr>
        <w:lastRenderedPageBreak/>
        <w:t>ХАРАКТЕРИСТИКА ПРОГРАММЫ</w:t>
      </w:r>
    </w:p>
    <w:p w14:paraId="4A2E162E" w14:textId="77777777" w:rsidR="00B94EE3" w:rsidRPr="002F7FAF" w:rsidRDefault="00B94EE3" w:rsidP="00B94EE3">
      <w:pPr>
        <w:pStyle w:val="1"/>
        <w:spacing w:after="0" w:line="240" w:lineRule="auto"/>
        <w:ind w:left="0"/>
        <w:contextualSpacing w:val="0"/>
        <w:rPr>
          <w:rFonts w:ascii="Times New Roman" w:hAnsi="Times New Roman"/>
          <w:b/>
          <w:sz w:val="26"/>
          <w:szCs w:val="26"/>
        </w:rPr>
      </w:pPr>
    </w:p>
    <w:p w14:paraId="6515B7AD" w14:textId="77777777" w:rsidR="00B94EE3" w:rsidRPr="002F7FAF" w:rsidRDefault="00B94EE3" w:rsidP="00B94EE3">
      <w:pPr>
        <w:pStyle w:val="1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2F7FAF">
        <w:rPr>
          <w:rFonts w:ascii="Times New Roman" w:hAnsi="Times New Roman"/>
          <w:b/>
          <w:sz w:val="26"/>
          <w:szCs w:val="26"/>
        </w:rPr>
        <w:t>Цель программы:</w:t>
      </w:r>
      <w:r w:rsidRPr="002F7FAF">
        <w:rPr>
          <w:rFonts w:ascii="Times New Roman" w:hAnsi="Times New Roman"/>
          <w:sz w:val="26"/>
          <w:szCs w:val="26"/>
        </w:rPr>
        <w:t xml:space="preserve"> повышение профессионального уровня обучающихся в рамках имеющейся квалификации, овладение теоретическими знаниями и правоприменительной практикой в области </w:t>
      </w:r>
      <w:r>
        <w:rPr>
          <w:rFonts w:ascii="Times New Roman" w:hAnsi="Times New Roman"/>
          <w:sz w:val="26"/>
          <w:szCs w:val="26"/>
        </w:rPr>
        <w:t>договорного права.</w:t>
      </w:r>
    </w:p>
    <w:p w14:paraId="0D34674E" w14:textId="7F5342D4" w:rsidR="00B94EE3" w:rsidRDefault="00B94EE3" w:rsidP="00B94EE3">
      <w:pPr>
        <w:ind w:firstLine="709"/>
        <w:jc w:val="both"/>
        <w:rPr>
          <w:sz w:val="26"/>
          <w:szCs w:val="26"/>
        </w:rPr>
      </w:pPr>
      <w:r w:rsidRPr="002F7FAF">
        <w:rPr>
          <w:b/>
          <w:sz w:val="26"/>
          <w:szCs w:val="26"/>
        </w:rPr>
        <w:t>Планируемые результаты</w:t>
      </w:r>
      <w:r>
        <w:rPr>
          <w:b/>
          <w:sz w:val="26"/>
          <w:szCs w:val="26"/>
        </w:rPr>
        <w:t xml:space="preserve"> </w:t>
      </w:r>
      <w:r w:rsidRPr="002F7FAF">
        <w:rPr>
          <w:sz w:val="26"/>
          <w:szCs w:val="26"/>
        </w:rPr>
        <w:t>определены с учётом квалификационных требований к профессиональным знаниям и навыкам, необходимым для исполнения должностных обязанностей</w:t>
      </w:r>
      <w:r>
        <w:rPr>
          <w:sz w:val="26"/>
          <w:szCs w:val="26"/>
        </w:rPr>
        <w:t xml:space="preserve">. </w:t>
      </w:r>
    </w:p>
    <w:p w14:paraId="3837ABAA" w14:textId="46A00E7A" w:rsidR="001A75F0" w:rsidRPr="002F7FAF" w:rsidRDefault="001A75F0" w:rsidP="001A75F0">
      <w:pPr>
        <w:ind w:firstLine="709"/>
        <w:jc w:val="both"/>
        <w:rPr>
          <w:sz w:val="26"/>
          <w:szCs w:val="26"/>
        </w:rPr>
      </w:pPr>
      <w:r w:rsidRPr="00527A04">
        <w:rPr>
          <w:sz w:val="26"/>
          <w:szCs w:val="26"/>
        </w:rPr>
        <w:t>Программа обучения соответствует следующим профессиональным стандартам:</w:t>
      </w:r>
      <w:r>
        <w:rPr>
          <w:sz w:val="26"/>
          <w:szCs w:val="26"/>
        </w:rPr>
        <w:t xml:space="preserve"> Приказ Министерства образования и науки РФ от 13 августа 2020 №1011 «Об утверждении федерального государственного образовательного стандарта высшего образования – бакалавриат по направлению подготовки 40.03.01 Юриспруденция».</w:t>
      </w:r>
    </w:p>
    <w:p w14:paraId="2E6BCDB0" w14:textId="77777777" w:rsidR="00B94EE3" w:rsidRDefault="00B94EE3" w:rsidP="00B94EE3">
      <w:pPr>
        <w:pStyle w:val="1"/>
        <w:spacing w:after="0" w:line="240" w:lineRule="auto"/>
        <w:ind w:left="0" w:right="-1" w:firstLine="709"/>
        <w:contextualSpacing w:val="0"/>
        <w:jc w:val="both"/>
        <w:rPr>
          <w:rFonts w:ascii="Times New Roman" w:hAnsi="Times New Roman"/>
          <w:b/>
          <w:i/>
          <w:sz w:val="26"/>
          <w:szCs w:val="26"/>
        </w:rPr>
      </w:pPr>
    </w:p>
    <w:p w14:paraId="78BEB52C" w14:textId="77777777" w:rsidR="00B94EE3" w:rsidRPr="002F7FAF" w:rsidRDefault="00B94EE3" w:rsidP="00B94EE3">
      <w:pPr>
        <w:pStyle w:val="1"/>
        <w:spacing w:after="0" w:line="240" w:lineRule="auto"/>
        <w:ind w:left="0" w:right="-1" w:firstLine="709"/>
        <w:contextualSpacing w:val="0"/>
        <w:jc w:val="both"/>
        <w:rPr>
          <w:rFonts w:ascii="Times New Roman" w:hAnsi="Times New Roman"/>
          <w:b/>
          <w:i/>
          <w:sz w:val="26"/>
          <w:szCs w:val="26"/>
        </w:rPr>
      </w:pPr>
      <w:r w:rsidRPr="002F7FAF">
        <w:rPr>
          <w:rFonts w:ascii="Times New Roman" w:hAnsi="Times New Roman"/>
          <w:b/>
          <w:i/>
          <w:sz w:val="26"/>
          <w:szCs w:val="26"/>
        </w:rPr>
        <w:t>В результате освоения данной программы обучающийся должен: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64"/>
        <w:gridCol w:w="2990"/>
        <w:gridCol w:w="3502"/>
      </w:tblGrid>
      <w:tr w:rsidR="00B94EE3" w:rsidRPr="00DA428F" w14:paraId="02FA13E8" w14:textId="77777777" w:rsidTr="00DE2D59">
        <w:trPr>
          <w:trHeight w:val="410"/>
        </w:trPr>
        <w:tc>
          <w:tcPr>
            <w:tcW w:w="2864" w:type="dxa"/>
          </w:tcPr>
          <w:p w14:paraId="473949D4" w14:textId="77777777" w:rsidR="00B94EE3" w:rsidRPr="00DA428F" w:rsidRDefault="00B94EE3" w:rsidP="00DE2D59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i/>
                <w:sz w:val="23"/>
                <w:szCs w:val="23"/>
              </w:rPr>
              <w:t>Профессиональные компетенции</w:t>
            </w:r>
          </w:p>
        </w:tc>
        <w:tc>
          <w:tcPr>
            <w:tcW w:w="2990" w:type="dxa"/>
          </w:tcPr>
          <w:p w14:paraId="7BD212C5" w14:textId="77777777" w:rsidR="00B94EE3" w:rsidRPr="00DA428F" w:rsidRDefault="00B94EE3" w:rsidP="00DE2D59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i/>
                <w:sz w:val="23"/>
                <w:szCs w:val="23"/>
              </w:rPr>
              <w:t>З</w:t>
            </w:r>
            <w:r w:rsidRPr="00DA428F">
              <w:rPr>
                <w:rFonts w:ascii="Times New Roman" w:hAnsi="Times New Roman"/>
                <w:b/>
                <w:i/>
                <w:sz w:val="23"/>
                <w:szCs w:val="23"/>
              </w:rPr>
              <w:t>нать:</w:t>
            </w:r>
          </w:p>
        </w:tc>
        <w:tc>
          <w:tcPr>
            <w:tcW w:w="3502" w:type="dxa"/>
          </w:tcPr>
          <w:p w14:paraId="4526F7B7" w14:textId="77777777" w:rsidR="00B94EE3" w:rsidRPr="00DA428F" w:rsidRDefault="00B94EE3" w:rsidP="00DE2D59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i/>
                <w:sz w:val="23"/>
                <w:szCs w:val="23"/>
              </w:rPr>
              <w:t>У</w:t>
            </w:r>
            <w:r w:rsidRPr="00DA428F">
              <w:rPr>
                <w:rFonts w:ascii="Times New Roman" w:hAnsi="Times New Roman"/>
                <w:b/>
                <w:i/>
                <w:sz w:val="23"/>
                <w:szCs w:val="23"/>
              </w:rPr>
              <w:t>меть:</w:t>
            </w:r>
          </w:p>
        </w:tc>
      </w:tr>
      <w:tr w:rsidR="00B94EE3" w:rsidRPr="00DA428F" w14:paraId="4D7A457C" w14:textId="77777777" w:rsidTr="00DE2D59">
        <w:trPr>
          <w:trHeight w:val="637"/>
        </w:trPr>
        <w:tc>
          <w:tcPr>
            <w:tcW w:w="2864" w:type="dxa"/>
          </w:tcPr>
          <w:p w14:paraId="4EDA5863" w14:textId="77777777" w:rsidR="00B94EE3" w:rsidRPr="005975F9" w:rsidRDefault="00B94EE3" w:rsidP="00DE2D59">
            <w:pPr>
              <w:jc w:val="both"/>
              <w:rPr>
                <w:b/>
                <w:bCs/>
                <w:sz w:val="26"/>
                <w:szCs w:val="26"/>
              </w:rPr>
            </w:pPr>
            <w:r w:rsidRPr="005975F9">
              <w:rPr>
                <w:b/>
                <w:bCs/>
                <w:sz w:val="26"/>
                <w:szCs w:val="26"/>
              </w:rPr>
              <w:t xml:space="preserve">ПК-2 </w:t>
            </w:r>
          </w:p>
          <w:p w14:paraId="297DB525" w14:textId="77777777" w:rsidR="00B94EE3" w:rsidRPr="005975F9" w:rsidRDefault="00B94EE3" w:rsidP="00DE2D59">
            <w:pPr>
              <w:jc w:val="both"/>
            </w:pPr>
            <w:r w:rsidRPr="005975F9">
              <w:rPr>
                <w:color w:val="000000"/>
                <w:sz w:val="26"/>
                <w:szCs w:val="26"/>
              </w:rPr>
              <w:t>Способен принимать профессиональные решения в пределах своих полномочий, совершать иные действия, связанные с реализацией правовых норм</w:t>
            </w:r>
          </w:p>
        </w:tc>
        <w:tc>
          <w:tcPr>
            <w:tcW w:w="2990" w:type="dxa"/>
          </w:tcPr>
          <w:p w14:paraId="569B1B7D" w14:textId="77777777" w:rsidR="00B94EE3" w:rsidRPr="005975F9" w:rsidRDefault="00B94EE3" w:rsidP="00DE2D59">
            <w:pPr>
              <w:pStyle w:val="a9"/>
              <w:spacing w:after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 Д</w:t>
            </w:r>
            <w:r w:rsidRPr="005975F9">
              <w:rPr>
                <w:color w:val="000000"/>
                <w:sz w:val="26"/>
                <w:szCs w:val="26"/>
              </w:rPr>
              <w:t>ействующее законодательство и практику его применения в сфере договорного права;</w:t>
            </w:r>
          </w:p>
          <w:p w14:paraId="177A7C74" w14:textId="77777777" w:rsidR="00B94EE3" w:rsidRPr="005975F9" w:rsidRDefault="00B94EE3" w:rsidP="00DE2D59">
            <w:pPr>
              <w:pStyle w:val="a9"/>
              <w:spacing w:after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 Правила</w:t>
            </w:r>
            <w:r w:rsidRPr="005975F9">
              <w:rPr>
                <w:color w:val="000000"/>
                <w:sz w:val="26"/>
                <w:szCs w:val="26"/>
              </w:rPr>
              <w:t xml:space="preserve"> правоприменения в сфере договорного права,</w:t>
            </w:r>
          </w:p>
          <w:p w14:paraId="51053326" w14:textId="77777777" w:rsidR="00B94EE3" w:rsidRPr="005975F9" w:rsidRDefault="00B94EE3" w:rsidP="00DE2D59">
            <w:pPr>
              <w:pStyle w:val="a9"/>
              <w:spacing w:after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 Ю</w:t>
            </w:r>
            <w:r w:rsidRPr="005975F9">
              <w:rPr>
                <w:color w:val="000000"/>
                <w:sz w:val="26"/>
                <w:szCs w:val="26"/>
              </w:rPr>
              <w:t>ридическ</w:t>
            </w:r>
            <w:r>
              <w:rPr>
                <w:color w:val="000000"/>
                <w:sz w:val="26"/>
                <w:szCs w:val="26"/>
              </w:rPr>
              <w:t xml:space="preserve">ую </w:t>
            </w:r>
            <w:r w:rsidRPr="005975F9">
              <w:rPr>
                <w:color w:val="000000"/>
                <w:sz w:val="26"/>
                <w:szCs w:val="26"/>
              </w:rPr>
              <w:t>терминологи</w:t>
            </w:r>
            <w:r>
              <w:rPr>
                <w:color w:val="000000"/>
                <w:sz w:val="26"/>
                <w:szCs w:val="26"/>
              </w:rPr>
              <w:t>ю</w:t>
            </w:r>
            <w:r w:rsidRPr="005975F9">
              <w:rPr>
                <w:color w:val="000000"/>
                <w:sz w:val="26"/>
                <w:szCs w:val="26"/>
              </w:rPr>
              <w:t xml:space="preserve"> в сфере договорного права</w:t>
            </w:r>
            <w:r>
              <w:rPr>
                <w:color w:val="000000"/>
                <w:sz w:val="26"/>
                <w:szCs w:val="26"/>
              </w:rPr>
              <w:t>.</w:t>
            </w:r>
          </w:p>
          <w:p w14:paraId="4F881DCF" w14:textId="77777777" w:rsidR="00B94EE3" w:rsidRPr="005975F9" w:rsidRDefault="00B94EE3" w:rsidP="00DE2D59">
            <w:pPr>
              <w:tabs>
                <w:tab w:val="left" w:pos="540"/>
                <w:tab w:val="right" w:leader="underscore" w:pos="963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6"/>
                <w:szCs w:val="26"/>
              </w:rPr>
            </w:pPr>
          </w:p>
        </w:tc>
        <w:tc>
          <w:tcPr>
            <w:tcW w:w="3502" w:type="dxa"/>
          </w:tcPr>
          <w:p w14:paraId="33EC6258" w14:textId="77777777" w:rsidR="00B94EE3" w:rsidRDefault="00B94EE3" w:rsidP="00DE2D5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 О</w:t>
            </w:r>
            <w:r w:rsidRPr="005975F9">
              <w:rPr>
                <w:color w:val="000000"/>
                <w:sz w:val="26"/>
                <w:szCs w:val="26"/>
              </w:rPr>
              <w:t>перировать юридическими понятиями и категориями в сфере договорного права;</w:t>
            </w:r>
          </w:p>
          <w:p w14:paraId="0E85A323" w14:textId="77777777" w:rsidR="00B94EE3" w:rsidRDefault="00B94EE3" w:rsidP="00DE2D59">
            <w:pPr>
              <w:pStyle w:val="a9"/>
              <w:spacing w:after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 В</w:t>
            </w:r>
            <w:r w:rsidRPr="005975F9">
              <w:rPr>
                <w:color w:val="000000"/>
                <w:sz w:val="26"/>
                <w:szCs w:val="26"/>
              </w:rPr>
              <w:t>ыявлять источники информации, системно их анализировать в целях принятия</w:t>
            </w:r>
            <w:r>
              <w:rPr>
                <w:color w:val="000000"/>
                <w:sz w:val="26"/>
                <w:szCs w:val="26"/>
              </w:rPr>
              <w:t> </w:t>
            </w:r>
            <w:r w:rsidRPr="005975F9">
              <w:rPr>
                <w:color w:val="000000"/>
                <w:sz w:val="26"/>
                <w:szCs w:val="26"/>
              </w:rPr>
              <w:t>профессиональных решений;</w:t>
            </w:r>
          </w:p>
          <w:p w14:paraId="37D02F09" w14:textId="77777777" w:rsidR="00B94EE3" w:rsidRPr="005975F9" w:rsidRDefault="00B94EE3" w:rsidP="00DE2D59">
            <w:pPr>
              <w:pStyle w:val="a9"/>
              <w:spacing w:after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  <w:r w:rsidRPr="005975F9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О</w:t>
            </w:r>
            <w:r w:rsidRPr="005975F9">
              <w:rPr>
                <w:color w:val="000000"/>
                <w:sz w:val="26"/>
                <w:szCs w:val="26"/>
              </w:rPr>
              <w:t>босновывать принимаемые решения в пределах должностных обязанностей;</w:t>
            </w:r>
          </w:p>
          <w:p w14:paraId="48A94463" w14:textId="77777777" w:rsidR="00B94EE3" w:rsidRPr="005975F9" w:rsidRDefault="00B94EE3" w:rsidP="00DE2D59">
            <w:pPr>
              <w:pStyle w:val="a9"/>
              <w:spacing w:after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 В</w:t>
            </w:r>
            <w:r w:rsidRPr="005975F9">
              <w:rPr>
                <w:color w:val="000000"/>
                <w:sz w:val="26"/>
                <w:szCs w:val="26"/>
              </w:rPr>
              <w:t>ыбирать</w:t>
            </w:r>
            <w:r>
              <w:rPr>
                <w:color w:val="000000"/>
                <w:sz w:val="26"/>
                <w:szCs w:val="26"/>
              </w:rPr>
              <w:t> </w:t>
            </w:r>
            <w:r w:rsidRPr="005975F9">
              <w:rPr>
                <w:color w:val="000000"/>
                <w:sz w:val="26"/>
                <w:szCs w:val="26"/>
              </w:rPr>
              <w:t>соответствующие нормы права, позволяющие принять правильное решение и совершить юридические действия;</w:t>
            </w:r>
          </w:p>
          <w:p w14:paraId="20B154D2" w14:textId="77777777" w:rsidR="00B94EE3" w:rsidRDefault="00B94EE3" w:rsidP="00DE2D59">
            <w:pPr>
              <w:pStyle w:val="a9"/>
              <w:spacing w:after="0"/>
              <w:rPr>
                <w:color w:val="000000"/>
                <w:sz w:val="26"/>
                <w:szCs w:val="26"/>
              </w:rPr>
            </w:pPr>
            <w:r>
              <w:rPr>
                <w:i/>
                <w:sz w:val="23"/>
                <w:szCs w:val="23"/>
              </w:rPr>
              <w:t>-</w:t>
            </w:r>
            <w:r w:rsidRPr="005975F9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П</w:t>
            </w:r>
            <w:r w:rsidRPr="005975F9">
              <w:rPr>
                <w:color w:val="000000"/>
                <w:sz w:val="26"/>
                <w:szCs w:val="26"/>
              </w:rPr>
              <w:t>равильно толковать нормы договорного права;</w:t>
            </w:r>
          </w:p>
          <w:p w14:paraId="4E0FC15F" w14:textId="77777777" w:rsidR="00B94EE3" w:rsidRPr="005975F9" w:rsidRDefault="00B94EE3" w:rsidP="00DE2D59">
            <w:pPr>
              <w:pStyle w:val="a9"/>
              <w:spacing w:after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 Г</w:t>
            </w:r>
            <w:r w:rsidRPr="005975F9">
              <w:rPr>
                <w:color w:val="000000"/>
                <w:sz w:val="26"/>
                <w:szCs w:val="26"/>
              </w:rPr>
              <w:t>рамотно оперир</w:t>
            </w:r>
            <w:r>
              <w:rPr>
                <w:color w:val="000000"/>
                <w:sz w:val="26"/>
                <w:szCs w:val="26"/>
              </w:rPr>
              <w:t>ует</w:t>
            </w:r>
            <w:r w:rsidRPr="005975F9">
              <w:rPr>
                <w:color w:val="000000"/>
                <w:sz w:val="26"/>
                <w:szCs w:val="26"/>
              </w:rPr>
              <w:t xml:space="preserve"> судебной и иной правоприменительной практикой в сфере договорного права</w:t>
            </w:r>
            <w:r>
              <w:rPr>
                <w:color w:val="000000"/>
                <w:sz w:val="26"/>
                <w:szCs w:val="26"/>
              </w:rPr>
              <w:t>.</w:t>
            </w:r>
          </w:p>
        </w:tc>
      </w:tr>
    </w:tbl>
    <w:p w14:paraId="270F0A5D" w14:textId="77777777" w:rsidR="00B94EE3" w:rsidRPr="008A0D70" w:rsidRDefault="00B94EE3" w:rsidP="00B94EE3">
      <w:pPr>
        <w:pStyle w:val="a8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8A0D70">
        <w:rPr>
          <w:rFonts w:ascii="Times New Roman" w:hAnsi="Times New Roman"/>
          <w:b/>
          <w:sz w:val="26"/>
          <w:szCs w:val="26"/>
        </w:rPr>
        <w:t>Форма</w:t>
      </w:r>
      <w:r w:rsidRPr="008A0D70">
        <w:rPr>
          <w:rFonts w:ascii="Times New Roman" w:hAnsi="Times New Roman"/>
          <w:sz w:val="26"/>
          <w:szCs w:val="26"/>
        </w:rPr>
        <w:t xml:space="preserve"> </w:t>
      </w:r>
      <w:r w:rsidRPr="008A0D70">
        <w:rPr>
          <w:rFonts w:ascii="Times New Roman" w:hAnsi="Times New Roman"/>
          <w:b/>
          <w:sz w:val="26"/>
          <w:szCs w:val="26"/>
        </w:rPr>
        <w:t>обучения:</w:t>
      </w:r>
      <w:r w:rsidRPr="008A0D70">
        <w:rPr>
          <w:rFonts w:ascii="Times New Roman" w:hAnsi="Times New Roman"/>
          <w:sz w:val="26"/>
          <w:szCs w:val="26"/>
        </w:rPr>
        <w:t xml:space="preserve"> заочная с применением дистанционных образовательных технологий</w:t>
      </w:r>
    </w:p>
    <w:p w14:paraId="070D5D9E" w14:textId="0E652B29" w:rsidR="00B94EE3" w:rsidRDefault="00B94EE3" w:rsidP="00B94EE3">
      <w:pPr>
        <w:pStyle w:val="a8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8A0D70">
        <w:rPr>
          <w:rFonts w:ascii="Times New Roman" w:hAnsi="Times New Roman"/>
          <w:b/>
          <w:sz w:val="26"/>
          <w:szCs w:val="26"/>
        </w:rPr>
        <w:t>Срок освоения программы:</w:t>
      </w:r>
      <w:r w:rsidRPr="008A0D70">
        <w:rPr>
          <w:rFonts w:ascii="Times New Roman" w:hAnsi="Times New Roman"/>
          <w:sz w:val="26"/>
          <w:szCs w:val="26"/>
        </w:rPr>
        <w:t xml:space="preserve"> </w:t>
      </w:r>
      <w:r w:rsidR="00374319">
        <w:rPr>
          <w:rFonts w:ascii="Times New Roman" w:hAnsi="Times New Roman"/>
          <w:sz w:val="26"/>
          <w:szCs w:val="26"/>
        </w:rPr>
        <w:t>36</w:t>
      </w:r>
      <w:r>
        <w:rPr>
          <w:rFonts w:ascii="Times New Roman" w:hAnsi="Times New Roman"/>
          <w:sz w:val="26"/>
          <w:szCs w:val="26"/>
        </w:rPr>
        <w:t xml:space="preserve"> час</w:t>
      </w:r>
      <w:r w:rsidR="00374319">
        <w:rPr>
          <w:rFonts w:ascii="Times New Roman" w:hAnsi="Times New Roman"/>
          <w:sz w:val="26"/>
          <w:szCs w:val="26"/>
        </w:rPr>
        <w:t>ов</w:t>
      </w:r>
      <w:r>
        <w:rPr>
          <w:rFonts w:ascii="Times New Roman" w:hAnsi="Times New Roman"/>
          <w:sz w:val="26"/>
          <w:szCs w:val="26"/>
        </w:rPr>
        <w:t>.</w:t>
      </w:r>
    </w:p>
    <w:p w14:paraId="27A8DAB3" w14:textId="77777777" w:rsidR="00E831C6" w:rsidRPr="008A0D70" w:rsidRDefault="00E831C6" w:rsidP="00B94EE3">
      <w:pPr>
        <w:pStyle w:val="a8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</w:p>
    <w:p w14:paraId="26CD22FC" w14:textId="77777777" w:rsidR="00B94EE3" w:rsidRPr="005975F9" w:rsidRDefault="00B94EE3" w:rsidP="00B94EE3">
      <w:pPr>
        <w:pStyle w:val="1"/>
        <w:spacing w:after="0" w:line="240" w:lineRule="auto"/>
        <w:ind w:left="0"/>
        <w:contextualSpacing w:val="0"/>
        <w:jc w:val="both"/>
        <w:rPr>
          <w:rFonts w:ascii="Times New Roman" w:hAnsi="Times New Roman"/>
          <w:iCs/>
          <w:sz w:val="26"/>
          <w:szCs w:val="26"/>
        </w:rPr>
      </w:pPr>
    </w:p>
    <w:p w14:paraId="26C3D3F2" w14:textId="13DACCD0" w:rsidR="00B94EE3" w:rsidRDefault="00B94EE3" w:rsidP="00B94EE3">
      <w:pPr>
        <w:pStyle w:val="1"/>
        <w:numPr>
          <w:ilvl w:val="0"/>
          <w:numId w:val="1"/>
        </w:numPr>
        <w:spacing w:after="0" w:line="276" w:lineRule="auto"/>
        <w:ind w:left="0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2F7FAF">
        <w:rPr>
          <w:rFonts w:ascii="Times New Roman" w:hAnsi="Times New Roman"/>
          <w:b/>
          <w:sz w:val="26"/>
          <w:szCs w:val="26"/>
        </w:rPr>
        <w:lastRenderedPageBreak/>
        <w:t>УЧЕБНЫЙ ПЛАН</w:t>
      </w:r>
      <w:r w:rsidR="00447DDA">
        <w:rPr>
          <w:rFonts w:ascii="Times New Roman" w:hAnsi="Times New Roman"/>
          <w:b/>
          <w:sz w:val="26"/>
          <w:szCs w:val="26"/>
        </w:rPr>
        <w:t xml:space="preserve"> </w:t>
      </w:r>
    </w:p>
    <w:tbl>
      <w:tblPr>
        <w:tblW w:w="98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5"/>
        <w:gridCol w:w="3248"/>
        <w:gridCol w:w="709"/>
        <w:gridCol w:w="860"/>
        <w:gridCol w:w="1871"/>
        <w:gridCol w:w="16"/>
        <w:gridCol w:w="1362"/>
        <w:gridCol w:w="12"/>
        <w:gridCol w:w="1065"/>
      </w:tblGrid>
      <w:tr w:rsidR="004E1CA9" w:rsidRPr="00F66A51" w14:paraId="3924ECBE" w14:textId="77777777" w:rsidTr="00D03B7A">
        <w:trPr>
          <w:trHeight w:val="311"/>
          <w:jc w:val="center"/>
        </w:trPr>
        <w:tc>
          <w:tcPr>
            <w:tcW w:w="705" w:type="dxa"/>
            <w:vMerge w:val="restart"/>
            <w:vAlign w:val="center"/>
          </w:tcPr>
          <w:p w14:paraId="0F32EF07" w14:textId="77777777" w:rsidR="004E1CA9" w:rsidRPr="00F66A51" w:rsidRDefault="004E1CA9" w:rsidP="00DB5925">
            <w:pPr>
              <w:jc w:val="center"/>
              <w:rPr>
                <w:b/>
              </w:rPr>
            </w:pPr>
            <w:r w:rsidRPr="00F66A51">
              <w:rPr>
                <w:b/>
              </w:rPr>
              <w:t>№ п/п</w:t>
            </w:r>
          </w:p>
        </w:tc>
        <w:tc>
          <w:tcPr>
            <w:tcW w:w="3248" w:type="dxa"/>
            <w:vMerge w:val="restart"/>
            <w:tcBorders>
              <w:right w:val="single" w:sz="4" w:space="0" w:color="auto"/>
            </w:tcBorders>
            <w:vAlign w:val="center"/>
          </w:tcPr>
          <w:p w14:paraId="300899EA" w14:textId="77777777" w:rsidR="004E1CA9" w:rsidRPr="00BD2417" w:rsidRDefault="004E1CA9" w:rsidP="00DB5925">
            <w:pPr>
              <w:jc w:val="center"/>
              <w:rPr>
                <w:b/>
              </w:rPr>
            </w:pPr>
            <w:r w:rsidRPr="00BD2417">
              <w:rPr>
                <w:b/>
              </w:rPr>
              <w:t>Наименование</w:t>
            </w:r>
          </w:p>
          <w:p w14:paraId="55056C97" w14:textId="77777777" w:rsidR="004E1CA9" w:rsidRPr="00BD2417" w:rsidRDefault="004E1CA9" w:rsidP="00DB5925">
            <w:pPr>
              <w:jc w:val="center"/>
              <w:rPr>
                <w:b/>
              </w:rPr>
            </w:pPr>
            <w:r w:rsidRPr="00BD2417">
              <w:rPr>
                <w:b/>
              </w:rPr>
              <w:t>модулей</w:t>
            </w:r>
          </w:p>
          <w:p w14:paraId="4C23BABD" w14:textId="77777777" w:rsidR="004E1CA9" w:rsidRPr="00BD2417" w:rsidRDefault="004E1CA9" w:rsidP="00DB5925">
            <w:pPr>
              <w:jc w:val="center"/>
              <w:rPr>
                <w:b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BFD55B" w14:textId="77777777" w:rsidR="004E1CA9" w:rsidRPr="00F66A51" w:rsidRDefault="004E1CA9" w:rsidP="00DB5925">
            <w:pPr>
              <w:jc w:val="center"/>
              <w:rPr>
                <w:b/>
              </w:rPr>
            </w:pPr>
            <w:r w:rsidRPr="00F66A51">
              <w:rPr>
                <w:b/>
              </w:rPr>
              <w:t>Всего</w:t>
            </w:r>
          </w:p>
          <w:p w14:paraId="0768BEBB" w14:textId="77777777" w:rsidR="004E1CA9" w:rsidRPr="00F66A51" w:rsidRDefault="004E1CA9" w:rsidP="00DB5925">
            <w:pPr>
              <w:jc w:val="center"/>
              <w:rPr>
                <w:b/>
              </w:rPr>
            </w:pPr>
            <w:r w:rsidRPr="00F66A51">
              <w:rPr>
                <w:b/>
              </w:rPr>
              <w:t>часов</w:t>
            </w:r>
          </w:p>
        </w:tc>
        <w:tc>
          <w:tcPr>
            <w:tcW w:w="4121" w:type="dxa"/>
            <w:gridSpan w:val="5"/>
            <w:tcBorders>
              <w:left w:val="single" w:sz="4" w:space="0" w:color="auto"/>
            </w:tcBorders>
            <w:vAlign w:val="center"/>
          </w:tcPr>
          <w:p w14:paraId="5869C806" w14:textId="77777777" w:rsidR="004E1CA9" w:rsidRPr="00F66A51" w:rsidRDefault="004E1CA9" w:rsidP="00DB5925">
            <w:pPr>
              <w:jc w:val="center"/>
              <w:rPr>
                <w:b/>
              </w:rPr>
            </w:pPr>
            <w:r w:rsidRPr="00F66A51">
              <w:rPr>
                <w:b/>
              </w:rPr>
              <w:t>В том числе</w:t>
            </w:r>
          </w:p>
        </w:tc>
        <w:tc>
          <w:tcPr>
            <w:tcW w:w="1065" w:type="dxa"/>
            <w:vMerge w:val="restart"/>
            <w:vAlign w:val="center"/>
          </w:tcPr>
          <w:p w14:paraId="6D2B81F1" w14:textId="77777777" w:rsidR="004E1CA9" w:rsidRPr="00F66A51" w:rsidRDefault="004E1CA9" w:rsidP="00DB5925">
            <w:pPr>
              <w:ind w:right="-81"/>
              <w:jc w:val="center"/>
              <w:rPr>
                <w:b/>
              </w:rPr>
            </w:pPr>
            <w:r w:rsidRPr="00F66A51">
              <w:rPr>
                <w:b/>
              </w:rPr>
              <w:t>Форма контроля</w:t>
            </w:r>
          </w:p>
        </w:tc>
      </w:tr>
      <w:tr w:rsidR="004E1CA9" w:rsidRPr="00F66A51" w14:paraId="3A87B449" w14:textId="77777777" w:rsidTr="00D03B7A">
        <w:trPr>
          <w:trHeight w:val="853"/>
          <w:jc w:val="center"/>
        </w:trPr>
        <w:tc>
          <w:tcPr>
            <w:tcW w:w="705" w:type="dxa"/>
            <w:vMerge/>
          </w:tcPr>
          <w:p w14:paraId="589B07F8" w14:textId="77777777" w:rsidR="004E1CA9" w:rsidRPr="00F66A51" w:rsidRDefault="004E1CA9" w:rsidP="00DB5925"/>
        </w:tc>
        <w:tc>
          <w:tcPr>
            <w:tcW w:w="3248" w:type="dxa"/>
            <w:vMerge/>
            <w:tcBorders>
              <w:right w:val="single" w:sz="4" w:space="0" w:color="auto"/>
            </w:tcBorders>
          </w:tcPr>
          <w:p w14:paraId="4E8D91DB" w14:textId="77777777" w:rsidR="004E1CA9" w:rsidRPr="00BD2417" w:rsidRDefault="004E1CA9" w:rsidP="00DB5925"/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215374" w14:textId="77777777" w:rsidR="004E1CA9" w:rsidRPr="00F66A51" w:rsidRDefault="004E1CA9" w:rsidP="00DB5925"/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8B5B44" w14:textId="77777777" w:rsidR="004E1CA9" w:rsidRPr="00F66A51" w:rsidRDefault="004E1CA9" w:rsidP="00DB5925">
            <w:pPr>
              <w:jc w:val="center"/>
              <w:rPr>
                <w:b/>
              </w:rPr>
            </w:pPr>
            <w:r w:rsidRPr="00F66A51">
              <w:rPr>
                <w:b/>
              </w:rPr>
              <w:t>Лекции</w:t>
            </w:r>
          </w:p>
        </w:tc>
        <w:tc>
          <w:tcPr>
            <w:tcW w:w="18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8F62C" w14:textId="77777777" w:rsidR="004E1CA9" w:rsidRPr="00F66A51" w:rsidRDefault="004E1CA9" w:rsidP="00DB5925">
            <w:pPr>
              <w:jc w:val="center"/>
              <w:rPr>
                <w:b/>
              </w:rPr>
            </w:pPr>
            <w:r w:rsidRPr="00F66A51">
              <w:rPr>
                <w:b/>
              </w:rPr>
              <w:t xml:space="preserve">Практические и </w:t>
            </w:r>
          </w:p>
          <w:p w14:paraId="7648F835" w14:textId="77777777" w:rsidR="004E1CA9" w:rsidRPr="00F66A51" w:rsidRDefault="004E1CA9" w:rsidP="00DB5925">
            <w:pPr>
              <w:jc w:val="center"/>
              <w:rPr>
                <w:b/>
              </w:rPr>
            </w:pPr>
            <w:r w:rsidRPr="00F66A51">
              <w:rPr>
                <w:b/>
              </w:rPr>
              <w:t>семинарские</w:t>
            </w:r>
          </w:p>
          <w:p w14:paraId="6866FDC4" w14:textId="77777777" w:rsidR="004E1CA9" w:rsidRPr="00F66A51" w:rsidRDefault="004E1CA9" w:rsidP="00DB5925">
            <w:pPr>
              <w:jc w:val="center"/>
              <w:rPr>
                <w:b/>
              </w:rPr>
            </w:pPr>
            <w:r w:rsidRPr="00F66A51">
              <w:rPr>
                <w:b/>
              </w:rPr>
              <w:t>занятия</w:t>
            </w:r>
          </w:p>
        </w:tc>
        <w:tc>
          <w:tcPr>
            <w:tcW w:w="137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22336D" w14:textId="77777777" w:rsidR="004E1CA9" w:rsidRPr="00F66A51" w:rsidRDefault="004E1CA9" w:rsidP="00DB5925">
            <w:pPr>
              <w:jc w:val="center"/>
              <w:rPr>
                <w:b/>
              </w:rPr>
            </w:pPr>
            <w:r w:rsidRPr="00F66A51">
              <w:rPr>
                <w:b/>
              </w:rPr>
              <w:t>Самостоя-</w:t>
            </w:r>
          </w:p>
          <w:p w14:paraId="051BB3AB" w14:textId="77777777" w:rsidR="004E1CA9" w:rsidRPr="00F66A51" w:rsidRDefault="004E1CA9" w:rsidP="00DB5925">
            <w:pPr>
              <w:jc w:val="center"/>
              <w:rPr>
                <w:b/>
              </w:rPr>
            </w:pPr>
            <w:r w:rsidRPr="00F66A51">
              <w:rPr>
                <w:b/>
              </w:rPr>
              <w:t xml:space="preserve">тельная </w:t>
            </w:r>
          </w:p>
          <w:p w14:paraId="12C85D26" w14:textId="77777777" w:rsidR="004E1CA9" w:rsidRPr="00F66A51" w:rsidRDefault="004E1CA9" w:rsidP="00DB5925">
            <w:pPr>
              <w:jc w:val="center"/>
              <w:rPr>
                <w:b/>
              </w:rPr>
            </w:pPr>
            <w:r w:rsidRPr="00F66A51">
              <w:rPr>
                <w:b/>
              </w:rPr>
              <w:t>работа</w:t>
            </w:r>
          </w:p>
        </w:tc>
        <w:tc>
          <w:tcPr>
            <w:tcW w:w="1065" w:type="dxa"/>
            <w:vMerge/>
            <w:tcBorders>
              <w:left w:val="single" w:sz="4" w:space="0" w:color="auto"/>
            </w:tcBorders>
          </w:tcPr>
          <w:p w14:paraId="2BAA2CDC" w14:textId="77777777" w:rsidR="004E1CA9" w:rsidRPr="00F66A51" w:rsidRDefault="004E1CA9" w:rsidP="00DB5925"/>
        </w:tc>
      </w:tr>
      <w:tr w:rsidR="00D03B7A" w:rsidRPr="00D03B7A" w14:paraId="6DF31378" w14:textId="4D53E3F7" w:rsidTr="00D03B7A">
        <w:trPr>
          <w:trHeight w:val="476"/>
          <w:jc w:val="center"/>
        </w:trPr>
        <w:tc>
          <w:tcPr>
            <w:tcW w:w="705" w:type="dxa"/>
          </w:tcPr>
          <w:p w14:paraId="031C2F7D" w14:textId="77777777" w:rsidR="00D03B7A" w:rsidRPr="00D03B7A" w:rsidRDefault="00D03B7A" w:rsidP="00D03B7A">
            <w:pPr>
              <w:jc w:val="center"/>
              <w:rPr>
                <w:b/>
              </w:rPr>
            </w:pPr>
            <w:r w:rsidRPr="00D03B7A">
              <w:rPr>
                <w:b/>
              </w:rPr>
              <w:t>1</w:t>
            </w:r>
          </w:p>
        </w:tc>
        <w:tc>
          <w:tcPr>
            <w:tcW w:w="3248" w:type="dxa"/>
            <w:tcBorders>
              <w:right w:val="single" w:sz="4" w:space="0" w:color="auto"/>
            </w:tcBorders>
          </w:tcPr>
          <w:p w14:paraId="5716639D" w14:textId="77777777" w:rsidR="00D03B7A" w:rsidRPr="00D03B7A" w:rsidRDefault="00D03B7A" w:rsidP="00D03B7A">
            <w:pPr>
              <w:rPr>
                <w:b/>
                <w:bCs/>
                <w:sz w:val="22"/>
                <w:szCs w:val="22"/>
              </w:rPr>
            </w:pPr>
            <w:r w:rsidRPr="00D03B7A">
              <w:rPr>
                <w:b/>
                <w:bCs/>
                <w:sz w:val="22"/>
                <w:szCs w:val="22"/>
              </w:rPr>
              <w:t xml:space="preserve">Гражданско-правовой </w:t>
            </w:r>
          </w:p>
          <w:p w14:paraId="6B566F27" w14:textId="0238C626" w:rsidR="00D03B7A" w:rsidRPr="00D03B7A" w:rsidRDefault="00D03B7A" w:rsidP="00D03B7A">
            <w:pPr>
              <w:rPr>
                <w:b/>
              </w:rPr>
            </w:pPr>
            <w:r w:rsidRPr="00D03B7A">
              <w:rPr>
                <w:b/>
                <w:bCs/>
                <w:sz w:val="22"/>
                <w:szCs w:val="22"/>
              </w:rPr>
              <w:t>договор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38C5D813" w14:textId="104E42B9" w:rsidR="00D03B7A" w:rsidRPr="00D03B7A" w:rsidRDefault="00D03B7A" w:rsidP="00D03B7A">
            <w:pPr>
              <w:jc w:val="center"/>
              <w:rPr>
                <w:b/>
              </w:rPr>
            </w:pPr>
            <w:r w:rsidRPr="00D03B7A">
              <w:rPr>
                <w:b/>
              </w:rPr>
              <w:t>18</w:t>
            </w:r>
          </w:p>
        </w:tc>
        <w:tc>
          <w:tcPr>
            <w:tcW w:w="860" w:type="dxa"/>
            <w:tcBorders>
              <w:right w:val="single" w:sz="4" w:space="0" w:color="auto"/>
            </w:tcBorders>
            <w:vAlign w:val="center"/>
          </w:tcPr>
          <w:p w14:paraId="0CAE5A27" w14:textId="57696AFE" w:rsidR="00D03B7A" w:rsidRPr="00D03B7A" w:rsidRDefault="00D03B7A" w:rsidP="00D03B7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887" w:type="dxa"/>
            <w:gridSpan w:val="2"/>
            <w:tcBorders>
              <w:right w:val="single" w:sz="4" w:space="0" w:color="auto"/>
            </w:tcBorders>
            <w:vAlign w:val="center"/>
          </w:tcPr>
          <w:p w14:paraId="3444899D" w14:textId="17A596F3" w:rsidR="00D03B7A" w:rsidRPr="00D03B7A" w:rsidRDefault="00D03B7A" w:rsidP="00D03B7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362" w:type="dxa"/>
            <w:tcBorders>
              <w:right w:val="single" w:sz="4" w:space="0" w:color="auto"/>
            </w:tcBorders>
            <w:vAlign w:val="center"/>
          </w:tcPr>
          <w:p w14:paraId="51BBC04E" w14:textId="4F3BFB36" w:rsidR="00D03B7A" w:rsidRPr="00D03B7A" w:rsidRDefault="00D03B7A" w:rsidP="00D03B7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077" w:type="dxa"/>
            <w:gridSpan w:val="2"/>
            <w:tcBorders>
              <w:right w:val="single" w:sz="4" w:space="0" w:color="auto"/>
            </w:tcBorders>
          </w:tcPr>
          <w:p w14:paraId="663FEE2C" w14:textId="42DA74B3" w:rsidR="00D03B7A" w:rsidRPr="00D03B7A" w:rsidRDefault="00D03B7A" w:rsidP="00D03B7A">
            <w:pPr>
              <w:rPr>
                <w:b/>
              </w:rPr>
            </w:pPr>
          </w:p>
          <w:p w14:paraId="265D5984" w14:textId="77777777" w:rsidR="00D03B7A" w:rsidRPr="00D03B7A" w:rsidRDefault="00D03B7A" w:rsidP="00D03B7A">
            <w:pPr>
              <w:rPr>
                <w:b/>
              </w:rPr>
            </w:pPr>
          </w:p>
        </w:tc>
      </w:tr>
      <w:tr w:rsidR="00D03B7A" w:rsidRPr="00F66A51" w14:paraId="3C62953B" w14:textId="77777777" w:rsidTr="00D03B7A">
        <w:trPr>
          <w:trHeight w:val="476"/>
          <w:jc w:val="center"/>
        </w:trPr>
        <w:tc>
          <w:tcPr>
            <w:tcW w:w="705" w:type="dxa"/>
          </w:tcPr>
          <w:p w14:paraId="213ECD85" w14:textId="77777777" w:rsidR="00D03B7A" w:rsidRPr="00F66A51" w:rsidRDefault="00D03B7A" w:rsidP="00D03B7A">
            <w:pPr>
              <w:jc w:val="center"/>
            </w:pPr>
            <w:r w:rsidRPr="00F66A51">
              <w:t>1.</w:t>
            </w:r>
            <w:r>
              <w:t>1</w:t>
            </w:r>
          </w:p>
        </w:tc>
        <w:tc>
          <w:tcPr>
            <w:tcW w:w="3248" w:type="dxa"/>
          </w:tcPr>
          <w:p w14:paraId="015F2297" w14:textId="77777777" w:rsidR="00D03B7A" w:rsidRPr="00BD2417" w:rsidRDefault="00D03B7A" w:rsidP="00D03B7A">
            <w:pPr>
              <w:rPr>
                <w:sz w:val="22"/>
                <w:szCs w:val="22"/>
              </w:rPr>
            </w:pPr>
            <w:r w:rsidRPr="00BD2417">
              <w:rPr>
                <w:bCs/>
                <w:sz w:val="22"/>
                <w:szCs w:val="22"/>
              </w:rPr>
              <w:t>Понятие, значение гражданско-правового договора</w:t>
            </w:r>
          </w:p>
        </w:tc>
        <w:tc>
          <w:tcPr>
            <w:tcW w:w="709" w:type="dxa"/>
            <w:vAlign w:val="center"/>
          </w:tcPr>
          <w:p w14:paraId="39BEA1F8" w14:textId="4B212B3F" w:rsidR="00D03B7A" w:rsidRPr="00F66A51" w:rsidRDefault="00D03B7A" w:rsidP="00D03B7A">
            <w:pPr>
              <w:jc w:val="center"/>
            </w:pPr>
            <w:r>
              <w:t>6</w:t>
            </w:r>
          </w:p>
        </w:tc>
        <w:tc>
          <w:tcPr>
            <w:tcW w:w="860" w:type="dxa"/>
            <w:vAlign w:val="center"/>
          </w:tcPr>
          <w:p w14:paraId="615879E4" w14:textId="77777777" w:rsidR="00D03B7A" w:rsidRPr="00F66A51" w:rsidRDefault="00D03B7A" w:rsidP="00D03B7A">
            <w:pPr>
              <w:jc w:val="center"/>
            </w:pPr>
            <w:r>
              <w:t>2</w:t>
            </w:r>
          </w:p>
        </w:tc>
        <w:tc>
          <w:tcPr>
            <w:tcW w:w="1887" w:type="dxa"/>
            <w:gridSpan w:val="2"/>
            <w:tcBorders>
              <w:right w:val="single" w:sz="4" w:space="0" w:color="auto"/>
            </w:tcBorders>
            <w:vAlign w:val="center"/>
          </w:tcPr>
          <w:p w14:paraId="1A48FA1F" w14:textId="77777777" w:rsidR="00D03B7A" w:rsidRPr="00F66A51" w:rsidRDefault="00D03B7A" w:rsidP="00D03B7A">
            <w:pPr>
              <w:jc w:val="center"/>
            </w:pPr>
            <w:r>
              <w:t>2</w:t>
            </w:r>
          </w:p>
        </w:tc>
        <w:tc>
          <w:tcPr>
            <w:tcW w:w="1374" w:type="dxa"/>
            <w:gridSpan w:val="2"/>
            <w:tcBorders>
              <w:left w:val="single" w:sz="4" w:space="0" w:color="auto"/>
            </w:tcBorders>
            <w:vAlign w:val="center"/>
          </w:tcPr>
          <w:p w14:paraId="7CB02603" w14:textId="77777777" w:rsidR="00D03B7A" w:rsidRPr="00F66A51" w:rsidRDefault="00D03B7A" w:rsidP="00D03B7A">
            <w:pPr>
              <w:jc w:val="center"/>
            </w:pPr>
            <w:r>
              <w:t>2</w:t>
            </w:r>
          </w:p>
        </w:tc>
        <w:tc>
          <w:tcPr>
            <w:tcW w:w="1065" w:type="dxa"/>
            <w:vAlign w:val="center"/>
          </w:tcPr>
          <w:p w14:paraId="0CAF4E7C" w14:textId="77777777" w:rsidR="00D03B7A" w:rsidRPr="00F66A51" w:rsidRDefault="00D03B7A" w:rsidP="00D03B7A">
            <w:pPr>
              <w:jc w:val="center"/>
            </w:pPr>
          </w:p>
        </w:tc>
      </w:tr>
      <w:tr w:rsidR="00D03B7A" w:rsidRPr="00F66A51" w14:paraId="276837C5" w14:textId="77777777" w:rsidTr="00D03B7A">
        <w:trPr>
          <w:trHeight w:val="476"/>
          <w:jc w:val="center"/>
        </w:trPr>
        <w:tc>
          <w:tcPr>
            <w:tcW w:w="705" w:type="dxa"/>
          </w:tcPr>
          <w:p w14:paraId="2D03DC64" w14:textId="77777777" w:rsidR="00D03B7A" w:rsidRPr="00F66A51" w:rsidRDefault="00D03B7A" w:rsidP="00D03B7A">
            <w:pPr>
              <w:jc w:val="center"/>
            </w:pPr>
            <w:r>
              <w:t>1.2</w:t>
            </w:r>
          </w:p>
        </w:tc>
        <w:tc>
          <w:tcPr>
            <w:tcW w:w="3248" w:type="dxa"/>
          </w:tcPr>
          <w:p w14:paraId="082AA7A5" w14:textId="77777777" w:rsidR="00D03B7A" w:rsidRPr="00BD2417" w:rsidRDefault="00D03B7A" w:rsidP="00D03B7A">
            <w:pPr>
              <w:rPr>
                <w:bCs/>
                <w:sz w:val="22"/>
                <w:szCs w:val="22"/>
              </w:rPr>
            </w:pPr>
            <w:r w:rsidRPr="00BD2417">
              <w:rPr>
                <w:bCs/>
                <w:sz w:val="22"/>
                <w:szCs w:val="22"/>
              </w:rPr>
              <w:t>Виды договоров</w:t>
            </w:r>
            <w:r>
              <w:rPr>
                <w:bCs/>
                <w:sz w:val="22"/>
                <w:szCs w:val="22"/>
              </w:rPr>
              <w:t>. Содержание договоров.</w:t>
            </w:r>
          </w:p>
        </w:tc>
        <w:tc>
          <w:tcPr>
            <w:tcW w:w="709" w:type="dxa"/>
            <w:vAlign w:val="center"/>
          </w:tcPr>
          <w:p w14:paraId="676E2B12" w14:textId="5284FE8E" w:rsidR="00D03B7A" w:rsidRDefault="00D03B7A" w:rsidP="00D03B7A">
            <w:pPr>
              <w:jc w:val="center"/>
            </w:pPr>
            <w:r>
              <w:t>4</w:t>
            </w:r>
          </w:p>
        </w:tc>
        <w:tc>
          <w:tcPr>
            <w:tcW w:w="860" w:type="dxa"/>
            <w:vAlign w:val="center"/>
          </w:tcPr>
          <w:p w14:paraId="08775258" w14:textId="03E63039" w:rsidR="00D03B7A" w:rsidRDefault="00D03B7A" w:rsidP="00D03B7A">
            <w:pPr>
              <w:jc w:val="center"/>
            </w:pPr>
            <w:r>
              <w:t>2</w:t>
            </w:r>
          </w:p>
        </w:tc>
        <w:tc>
          <w:tcPr>
            <w:tcW w:w="1887" w:type="dxa"/>
            <w:gridSpan w:val="2"/>
            <w:tcBorders>
              <w:right w:val="single" w:sz="4" w:space="0" w:color="auto"/>
            </w:tcBorders>
            <w:vAlign w:val="center"/>
          </w:tcPr>
          <w:p w14:paraId="649EB6A9" w14:textId="675F52F2" w:rsidR="00D03B7A" w:rsidRDefault="00D03B7A" w:rsidP="00D03B7A">
            <w:pPr>
              <w:jc w:val="center"/>
            </w:pPr>
            <w:r>
              <w:t>2</w:t>
            </w:r>
          </w:p>
        </w:tc>
        <w:tc>
          <w:tcPr>
            <w:tcW w:w="1374" w:type="dxa"/>
            <w:gridSpan w:val="2"/>
            <w:tcBorders>
              <w:left w:val="single" w:sz="4" w:space="0" w:color="auto"/>
            </w:tcBorders>
            <w:vAlign w:val="center"/>
          </w:tcPr>
          <w:p w14:paraId="37D2502E" w14:textId="469CA7BE" w:rsidR="00D03B7A" w:rsidRDefault="00D03B7A" w:rsidP="00D03B7A">
            <w:pPr>
              <w:jc w:val="center"/>
            </w:pPr>
          </w:p>
        </w:tc>
        <w:tc>
          <w:tcPr>
            <w:tcW w:w="1065" w:type="dxa"/>
            <w:vAlign w:val="center"/>
          </w:tcPr>
          <w:p w14:paraId="1A5AC5F0" w14:textId="77777777" w:rsidR="00D03B7A" w:rsidRPr="00F66A51" w:rsidRDefault="00D03B7A" w:rsidP="00D03B7A">
            <w:pPr>
              <w:jc w:val="center"/>
            </w:pPr>
          </w:p>
        </w:tc>
      </w:tr>
      <w:tr w:rsidR="00D03B7A" w:rsidRPr="00F66A51" w14:paraId="0A2B0CDB" w14:textId="77777777" w:rsidTr="00D03B7A">
        <w:trPr>
          <w:trHeight w:val="476"/>
          <w:jc w:val="center"/>
        </w:trPr>
        <w:tc>
          <w:tcPr>
            <w:tcW w:w="705" w:type="dxa"/>
          </w:tcPr>
          <w:p w14:paraId="64304127" w14:textId="77777777" w:rsidR="00D03B7A" w:rsidRDefault="00D03B7A" w:rsidP="00D03B7A">
            <w:pPr>
              <w:jc w:val="center"/>
            </w:pPr>
            <w:r>
              <w:t>1.3</w:t>
            </w:r>
          </w:p>
        </w:tc>
        <w:tc>
          <w:tcPr>
            <w:tcW w:w="3248" w:type="dxa"/>
          </w:tcPr>
          <w:p w14:paraId="2A40650A" w14:textId="53755CDB" w:rsidR="00D03B7A" w:rsidRPr="00BD2417" w:rsidRDefault="00D03B7A" w:rsidP="00D03B7A">
            <w:pPr>
              <w:rPr>
                <w:bCs/>
                <w:sz w:val="22"/>
                <w:szCs w:val="22"/>
              </w:rPr>
            </w:pPr>
            <w:r w:rsidRPr="00BD2417">
              <w:rPr>
                <w:bCs/>
                <w:sz w:val="22"/>
                <w:szCs w:val="22"/>
              </w:rPr>
              <w:t>Заключение договора</w:t>
            </w:r>
            <w:r>
              <w:rPr>
                <w:bCs/>
                <w:sz w:val="22"/>
                <w:szCs w:val="22"/>
              </w:rPr>
              <w:t>. Изменение и расторжение договора</w:t>
            </w:r>
          </w:p>
        </w:tc>
        <w:tc>
          <w:tcPr>
            <w:tcW w:w="709" w:type="dxa"/>
            <w:vAlign w:val="center"/>
          </w:tcPr>
          <w:p w14:paraId="0370EB61" w14:textId="5326724A" w:rsidR="00D03B7A" w:rsidRDefault="00D03B7A" w:rsidP="00D03B7A">
            <w:pPr>
              <w:jc w:val="center"/>
            </w:pPr>
            <w:r>
              <w:t>6</w:t>
            </w:r>
          </w:p>
        </w:tc>
        <w:tc>
          <w:tcPr>
            <w:tcW w:w="860" w:type="dxa"/>
            <w:vAlign w:val="center"/>
          </w:tcPr>
          <w:p w14:paraId="1E02AB4D" w14:textId="134D632E" w:rsidR="00D03B7A" w:rsidRDefault="00D03B7A" w:rsidP="00D03B7A">
            <w:pPr>
              <w:jc w:val="center"/>
            </w:pPr>
            <w:r>
              <w:t>2</w:t>
            </w:r>
          </w:p>
        </w:tc>
        <w:tc>
          <w:tcPr>
            <w:tcW w:w="1887" w:type="dxa"/>
            <w:gridSpan w:val="2"/>
            <w:tcBorders>
              <w:right w:val="single" w:sz="4" w:space="0" w:color="auto"/>
            </w:tcBorders>
            <w:vAlign w:val="center"/>
          </w:tcPr>
          <w:p w14:paraId="67727240" w14:textId="77777777" w:rsidR="00D03B7A" w:rsidRDefault="00D03B7A" w:rsidP="00D03B7A">
            <w:pPr>
              <w:jc w:val="center"/>
            </w:pPr>
            <w:r>
              <w:t>2</w:t>
            </w:r>
          </w:p>
        </w:tc>
        <w:tc>
          <w:tcPr>
            <w:tcW w:w="1374" w:type="dxa"/>
            <w:gridSpan w:val="2"/>
            <w:tcBorders>
              <w:left w:val="single" w:sz="4" w:space="0" w:color="auto"/>
            </w:tcBorders>
            <w:vAlign w:val="center"/>
          </w:tcPr>
          <w:p w14:paraId="2C95F3D1" w14:textId="77777777" w:rsidR="00D03B7A" w:rsidRDefault="00D03B7A" w:rsidP="00D03B7A">
            <w:pPr>
              <w:jc w:val="center"/>
            </w:pPr>
            <w:r>
              <w:t>2</w:t>
            </w:r>
          </w:p>
        </w:tc>
        <w:tc>
          <w:tcPr>
            <w:tcW w:w="1065" w:type="dxa"/>
            <w:vAlign w:val="center"/>
          </w:tcPr>
          <w:p w14:paraId="0FB7685A" w14:textId="77777777" w:rsidR="00D03B7A" w:rsidRPr="00F66A51" w:rsidRDefault="00D03B7A" w:rsidP="00D03B7A">
            <w:pPr>
              <w:jc w:val="center"/>
            </w:pPr>
          </w:p>
        </w:tc>
      </w:tr>
      <w:tr w:rsidR="00D03B7A" w:rsidRPr="00D03B7A" w14:paraId="4020325D" w14:textId="77777777" w:rsidTr="00D03B7A">
        <w:trPr>
          <w:trHeight w:val="476"/>
          <w:jc w:val="center"/>
        </w:trPr>
        <w:tc>
          <w:tcPr>
            <w:tcW w:w="3953" w:type="dxa"/>
            <w:gridSpan w:val="2"/>
            <w:tcBorders>
              <w:right w:val="single" w:sz="4" w:space="0" w:color="auto"/>
            </w:tcBorders>
          </w:tcPr>
          <w:p w14:paraId="030C57B5" w14:textId="77777777" w:rsidR="00D03B7A" w:rsidRPr="00D03B7A" w:rsidRDefault="00D03B7A" w:rsidP="00D03B7A">
            <w:pPr>
              <w:rPr>
                <w:bCs/>
                <w:i/>
                <w:sz w:val="22"/>
                <w:szCs w:val="22"/>
                <w:highlight w:val="yellow"/>
              </w:rPr>
            </w:pPr>
            <w:r w:rsidRPr="00D03B7A">
              <w:rPr>
                <w:bCs/>
                <w:i/>
                <w:sz w:val="22"/>
                <w:szCs w:val="22"/>
              </w:rPr>
              <w:t>Рубежный контроль по Модулю 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8D6A1D" w14:textId="4EFE0400" w:rsidR="00D03B7A" w:rsidRPr="00D03B7A" w:rsidRDefault="00D03B7A" w:rsidP="00D03B7A">
            <w:pPr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2C8638" w14:textId="77777777" w:rsidR="00D03B7A" w:rsidRPr="00D03B7A" w:rsidRDefault="00D03B7A" w:rsidP="00D03B7A">
            <w:pPr>
              <w:jc w:val="center"/>
              <w:rPr>
                <w:i/>
              </w:rPr>
            </w:pPr>
          </w:p>
        </w:tc>
        <w:tc>
          <w:tcPr>
            <w:tcW w:w="18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25FF36" w14:textId="77777777" w:rsidR="00D03B7A" w:rsidRPr="00D03B7A" w:rsidRDefault="00D03B7A" w:rsidP="00D03B7A">
            <w:pPr>
              <w:jc w:val="center"/>
              <w:rPr>
                <w:i/>
              </w:rPr>
            </w:pPr>
          </w:p>
        </w:tc>
        <w:tc>
          <w:tcPr>
            <w:tcW w:w="137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BC5BE2" w14:textId="01EC5809" w:rsidR="00D03B7A" w:rsidRPr="00D03B7A" w:rsidRDefault="00D03B7A" w:rsidP="00D03B7A">
            <w:pPr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1065" w:type="dxa"/>
            <w:tcBorders>
              <w:left w:val="single" w:sz="4" w:space="0" w:color="auto"/>
            </w:tcBorders>
            <w:vAlign w:val="center"/>
          </w:tcPr>
          <w:p w14:paraId="271DDFD2" w14:textId="77777777" w:rsidR="00D03B7A" w:rsidRPr="00D03B7A" w:rsidRDefault="00D03B7A" w:rsidP="00D03B7A">
            <w:pPr>
              <w:jc w:val="center"/>
              <w:rPr>
                <w:i/>
              </w:rPr>
            </w:pPr>
            <w:r w:rsidRPr="00D03B7A">
              <w:rPr>
                <w:i/>
              </w:rPr>
              <w:t>тест</w:t>
            </w:r>
          </w:p>
        </w:tc>
      </w:tr>
      <w:tr w:rsidR="00D03B7A" w:rsidRPr="00D03B7A" w14:paraId="6FC0768E" w14:textId="771BA9A3" w:rsidTr="00672E4D">
        <w:trPr>
          <w:trHeight w:val="267"/>
          <w:jc w:val="center"/>
        </w:trPr>
        <w:tc>
          <w:tcPr>
            <w:tcW w:w="705" w:type="dxa"/>
          </w:tcPr>
          <w:p w14:paraId="5EEA470C" w14:textId="582D36E9" w:rsidR="00D03B7A" w:rsidRPr="00D03B7A" w:rsidRDefault="00D03B7A" w:rsidP="00D03B7A">
            <w:pPr>
              <w:jc w:val="center"/>
              <w:rPr>
                <w:b/>
              </w:rPr>
            </w:pPr>
            <w:r w:rsidRPr="00D03B7A">
              <w:rPr>
                <w:b/>
              </w:rPr>
              <w:t>2</w:t>
            </w:r>
          </w:p>
        </w:tc>
        <w:tc>
          <w:tcPr>
            <w:tcW w:w="3248" w:type="dxa"/>
            <w:tcBorders>
              <w:right w:val="single" w:sz="4" w:space="0" w:color="auto"/>
            </w:tcBorders>
          </w:tcPr>
          <w:p w14:paraId="24865B93" w14:textId="77777777" w:rsidR="00D03B7A" w:rsidRPr="00D03B7A" w:rsidRDefault="00D03B7A" w:rsidP="00D03B7A">
            <w:pPr>
              <w:rPr>
                <w:b/>
                <w:i/>
              </w:rPr>
            </w:pPr>
            <w:r w:rsidRPr="00D03B7A">
              <w:rPr>
                <w:b/>
                <w:i/>
              </w:rPr>
              <w:t xml:space="preserve">Основания и условия </w:t>
            </w:r>
          </w:p>
          <w:p w14:paraId="37A1923B" w14:textId="0E60040E" w:rsidR="00D03B7A" w:rsidRPr="00D03B7A" w:rsidRDefault="00D03B7A" w:rsidP="00D03B7A">
            <w:pPr>
              <w:rPr>
                <w:b/>
                <w:i/>
              </w:rPr>
            </w:pPr>
            <w:r w:rsidRPr="00D03B7A">
              <w:rPr>
                <w:b/>
                <w:i/>
              </w:rPr>
              <w:t>Договорной</w:t>
            </w:r>
          </w:p>
          <w:p w14:paraId="5CB490F7" w14:textId="60B91683" w:rsidR="00D03B7A" w:rsidRPr="00D03B7A" w:rsidRDefault="00D03B7A" w:rsidP="00D03B7A">
            <w:pPr>
              <w:rPr>
                <w:b/>
                <w:i/>
              </w:rPr>
            </w:pPr>
            <w:r w:rsidRPr="00D03B7A">
              <w:rPr>
                <w:b/>
                <w:i/>
              </w:rPr>
              <w:t xml:space="preserve"> ответственности. </w:t>
            </w:r>
          </w:p>
          <w:p w14:paraId="6578A75A" w14:textId="77777777" w:rsidR="00D03B7A" w:rsidRPr="00D03B7A" w:rsidRDefault="00D03B7A" w:rsidP="00D03B7A">
            <w:pPr>
              <w:rPr>
                <w:b/>
                <w:i/>
              </w:rPr>
            </w:pPr>
            <w:r w:rsidRPr="00D03B7A">
              <w:rPr>
                <w:b/>
                <w:i/>
              </w:rPr>
              <w:t>Защита прав участников</w:t>
            </w:r>
          </w:p>
          <w:p w14:paraId="162A4C5E" w14:textId="5173E081" w:rsidR="00D03B7A" w:rsidRPr="00D03B7A" w:rsidRDefault="00D03B7A" w:rsidP="00D03B7A">
            <w:pPr>
              <w:rPr>
                <w:b/>
              </w:rPr>
            </w:pPr>
            <w:r w:rsidRPr="00D03B7A">
              <w:rPr>
                <w:b/>
                <w:i/>
              </w:rPr>
              <w:t xml:space="preserve"> договорных отношений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2F7DF0" w14:textId="46F2F1CE" w:rsidR="00D03B7A" w:rsidRPr="00D03B7A" w:rsidRDefault="00D03B7A" w:rsidP="00D03B7A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5C617C" w14:textId="0BD70DD2" w:rsidR="00D03B7A" w:rsidRPr="00D03B7A" w:rsidRDefault="00D03B7A" w:rsidP="00D03B7A">
            <w:pPr>
              <w:jc w:val="center"/>
              <w:rPr>
                <w:b/>
              </w:rPr>
            </w:pPr>
            <w:r w:rsidRPr="00D03B7A">
              <w:rPr>
                <w:b/>
              </w:rPr>
              <w:t>4</w:t>
            </w: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F9F31" w14:textId="5439E42A" w:rsidR="00D03B7A" w:rsidRPr="00D03B7A" w:rsidRDefault="00D03B7A" w:rsidP="00D03B7A">
            <w:pPr>
              <w:jc w:val="center"/>
              <w:rPr>
                <w:b/>
              </w:rPr>
            </w:pPr>
            <w:r w:rsidRPr="00D03B7A">
              <w:rPr>
                <w:b/>
              </w:rPr>
              <w:t>4</w:t>
            </w:r>
          </w:p>
        </w:tc>
        <w:tc>
          <w:tcPr>
            <w:tcW w:w="139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E85AFB" w14:textId="4BF305E9" w:rsidR="00D03B7A" w:rsidRPr="00D03B7A" w:rsidRDefault="00D03B7A" w:rsidP="00D03B7A">
            <w:pPr>
              <w:jc w:val="center"/>
              <w:rPr>
                <w:b/>
              </w:rPr>
            </w:pPr>
            <w:r w:rsidRPr="00D03B7A">
              <w:rPr>
                <w:b/>
              </w:rPr>
              <w:t>10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0B6BFB20" w14:textId="77777777" w:rsidR="00D03B7A" w:rsidRPr="00D03B7A" w:rsidRDefault="00D03B7A" w:rsidP="00D03B7A">
            <w:pPr>
              <w:rPr>
                <w:b/>
              </w:rPr>
            </w:pPr>
          </w:p>
          <w:p w14:paraId="7B47C560" w14:textId="77777777" w:rsidR="00D03B7A" w:rsidRPr="00D03B7A" w:rsidRDefault="00D03B7A" w:rsidP="00D03B7A">
            <w:pPr>
              <w:rPr>
                <w:b/>
              </w:rPr>
            </w:pPr>
          </w:p>
        </w:tc>
      </w:tr>
      <w:tr w:rsidR="00D03B7A" w:rsidRPr="00F66A51" w14:paraId="6EE8293F" w14:textId="77777777" w:rsidTr="00D03B7A">
        <w:trPr>
          <w:trHeight w:val="267"/>
          <w:jc w:val="center"/>
        </w:trPr>
        <w:tc>
          <w:tcPr>
            <w:tcW w:w="705" w:type="dxa"/>
          </w:tcPr>
          <w:p w14:paraId="45911F92" w14:textId="79BB1789" w:rsidR="00D03B7A" w:rsidRDefault="00D03B7A" w:rsidP="00D03B7A">
            <w:pPr>
              <w:jc w:val="center"/>
            </w:pPr>
            <w:r>
              <w:t>2.1</w:t>
            </w:r>
          </w:p>
        </w:tc>
        <w:tc>
          <w:tcPr>
            <w:tcW w:w="3248" w:type="dxa"/>
          </w:tcPr>
          <w:p w14:paraId="6B74F2C9" w14:textId="77777777" w:rsidR="00D03B7A" w:rsidRPr="00F30663" w:rsidRDefault="00D03B7A" w:rsidP="00D03B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Понятие договорной ответственности</w:t>
            </w:r>
          </w:p>
        </w:tc>
        <w:tc>
          <w:tcPr>
            <w:tcW w:w="709" w:type="dxa"/>
            <w:vAlign w:val="center"/>
          </w:tcPr>
          <w:p w14:paraId="0093058E" w14:textId="06DFA65A" w:rsidR="00D03B7A" w:rsidRPr="00F66A51" w:rsidRDefault="00D03B7A" w:rsidP="00D03B7A">
            <w:pPr>
              <w:jc w:val="center"/>
            </w:pPr>
            <w:r>
              <w:t>6</w:t>
            </w:r>
          </w:p>
        </w:tc>
        <w:tc>
          <w:tcPr>
            <w:tcW w:w="860" w:type="dxa"/>
            <w:vAlign w:val="center"/>
          </w:tcPr>
          <w:p w14:paraId="2348C7DE" w14:textId="77777777" w:rsidR="00D03B7A" w:rsidRPr="00F66A51" w:rsidRDefault="00D03B7A" w:rsidP="00D03B7A">
            <w:pPr>
              <w:jc w:val="center"/>
            </w:pPr>
            <w:r>
              <w:t>2</w:t>
            </w:r>
          </w:p>
        </w:tc>
        <w:tc>
          <w:tcPr>
            <w:tcW w:w="1887" w:type="dxa"/>
            <w:gridSpan w:val="2"/>
            <w:tcBorders>
              <w:right w:val="single" w:sz="4" w:space="0" w:color="auto"/>
            </w:tcBorders>
            <w:vAlign w:val="center"/>
          </w:tcPr>
          <w:p w14:paraId="3A285ABA" w14:textId="77777777" w:rsidR="00D03B7A" w:rsidRPr="00F66A51" w:rsidRDefault="00D03B7A" w:rsidP="00D03B7A">
            <w:pPr>
              <w:jc w:val="center"/>
            </w:pPr>
            <w:r>
              <w:t>2</w:t>
            </w:r>
          </w:p>
        </w:tc>
        <w:tc>
          <w:tcPr>
            <w:tcW w:w="1374" w:type="dxa"/>
            <w:gridSpan w:val="2"/>
            <w:tcBorders>
              <w:left w:val="single" w:sz="4" w:space="0" w:color="auto"/>
            </w:tcBorders>
            <w:vAlign w:val="center"/>
          </w:tcPr>
          <w:p w14:paraId="392D7710" w14:textId="13859632" w:rsidR="00D03B7A" w:rsidRPr="00F66A51" w:rsidRDefault="00D03B7A" w:rsidP="00D03B7A">
            <w:pPr>
              <w:jc w:val="center"/>
            </w:pPr>
            <w:r>
              <w:t>2</w:t>
            </w:r>
          </w:p>
        </w:tc>
        <w:tc>
          <w:tcPr>
            <w:tcW w:w="1065" w:type="dxa"/>
            <w:vAlign w:val="center"/>
          </w:tcPr>
          <w:p w14:paraId="203D68BF" w14:textId="77777777" w:rsidR="00D03B7A" w:rsidRPr="00F66A51" w:rsidRDefault="00D03B7A" w:rsidP="00D03B7A">
            <w:pPr>
              <w:jc w:val="center"/>
            </w:pPr>
          </w:p>
        </w:tc>
      </w:tr>
      <w:tr w:rsidR="00D03B7A" w:rsidRPr="00F66A51" w14:paraId="5A58FAE7" w14:textId="77777777" w:rsidTr="00D03B7A">
        <w:trPr>
          <w:trHeight w:val="267"/>
          <w:jc w:val="center"/>
        </w:trPr>
        <w:tc>
          <w:tcPr>
            <w:tcW w:w="705" w:type="dxa"/>
          </w:tcPr>
          <w:p w14:paraId="5B834920" w14:textId="59C51321" w:rsidR="00D03B7A" w:rsidRDefault="00D03B7A" w:rsidP="00D03B7A">
            <w:pPr>
              <w:jc w:val="center"/>
            </w:pPr>
            <w:r>
              <w:t>2.2</w:t>
            </w:r>
          </w:p>
        </w:tc>
        <w:tc>
          <w:tcPr>
            <w:tcW w:w="3248" w:type="dxa"/>
          </w:tcPr>
          <w:p w14:paraId="5699388D" w14:textId="77777777" w:rsidR="00D03B7A" w:rsidRPr="002C5617" w:rsidRDefault="00D03B7A" w:rsidP="00D03B7A">
            <w:pPr>
              <w:rPr>
                <w:sz w:val="22"/>
                <w:szCs w:val="22"/>
              </w:rPr>
            </w:pPr>
            <w:r w:rsidRPr="002C5617">
              <w:rPr>
                <w:rFonts w:eastAsia="Calibri"/>
                <w:sz w:val="22"/>
                <w:szCs w:val="22"/>
              </w:rPr>
              <w:t>Особенности распределения бремени доказывания наличия или отсутствия противоправности поведения лица, привлекаемого к договорной ответственности</w:t>
            </w:r>
          </w:p>
        </w:tc>
        <w:tc>
          <w:tcPr>
            <w:tcW w:w="709" w:type="dxa"/>
            <w:vAlign w:val="center"/>
          </w:tcPr>
          <w:p w14:paraId="4F1B5097" w14:textId="4CFD8849" w:rsidR="00D03B7A" w:rsidRPr="00F66A51" w:rsidRDefault="00D03B7A" w:rsidP="00D03B7A">
            <w:pPr>
              <w:jc w:val="center"/>
            </w:pPr>
            <w:r>
              <w:t>8</w:t>
            </w:r>
          </w:p>
        </w:tc>
        <w:tc>
          <w:tcPr>
            <w:tcW w:w="860" w:type="dxa"/>
            <w:vAlign w:val="center"/>
          </w:tcPr>
          <w:p w14:paraId="65EF82C0" w14:textId="15550439" w:rsidR="00D03B7A" w:rsidRPr="00F66A51" w:rsidRDefault="00D03B7A" w:rsidP="00D03B7A">
            <w:pPr>
              <w:jc w:val="center"/>
            </w:pPr>
            <w:r>
              <w:t>2</w:t>
            </w:r>
          </w:p>
        </w:tc>
        <w:tc>
          <w:tcPr>
            <w:tcW w:w="1887" w:type="dxa"/>
            <w:gridSpan w:val="2"/>
            <w:tcBorders>
              <w:right w:val="single" w:sz="4" w:space="0" w:color="auto"/>
            </w:tcBorders>
            <w:vAlign w:val="center"/>
          </w:tcPr>
          <w:p w14:paraId="3077EE0C" w14:textId="77777777" w:rsidR="00D03B7A" w:rsidRPr="00F66A51" w:rsidRDefault="00D03B7A" w:rsidP="00D03B7A">
            <w:pPr>
              <w:jc w:val="center"/>
            </w:pPr>
            <w:r>
              <w:t>2</w:t>
            </w:r>
          </w:p>
        </w:tc>
        <w:tc>
          <w:tcPr>
            <w:tcW w:w="1374" w:type="dxa"/>
            <w:gridSpan w:val="2"/>
            <w:tcBorders>
              <w:left w:val="single" w:sz="4" w:space="0" w:color="auto"/>
            </w:tcBorders>
            <w:vAlign w:val="center"/>
          </w:tcPr>
          <w:p w14:paraId="03F4043A" w14:textId="1F20A382" w:rsidR="00D03B7A" w:rsidRPr="00F66A51" w:rsidRDefault="00D03B7A" w:rsidP="00D03B7A">
            <w:pPr>
              <w:jc w:val="center"/>
            </w:pPr>
            <w:r>
              <w:t>4</w:t>
            </w:r>
          </w:p>
        </w:tc>
        <w:tc>
          <w:tcPr>
            <w:tcW w:w="1065" w:type="dxa"/>
            <w:vAlign w:val="center"/>
          </w:tcPr>
          <w:p w14:paraId="4352CB95" w14:textId="77777777" w:rsidR="00D03B7A" w:rsidRPr="00F66A51" w:rsidRDefault="00D03B7A" w:rsidP="00D03B7A">
            <w:pPr>
              <w:jc w:val="center"/>
            </w:pPr>
          </w:p>
        </w:tc>
      </w:tr>
      <w:tr w:rsidR="00D03B7A" w:rsidRPr="00D03B7A" w14:paraId="2AD8FF96" w14:textId="77777777" w:rsidTr="00D03B7A">
        <w:trPr>
          <w:trHeight w:val="267"/>
          <w:jc w:val="center"/>
        </w:trPr>
        <w:tc>
          <w:tcPr>
            <w:tcW w:w="3953" w:type="dxa"/>
            <w:gridSpan w:val="2"/>
          </w:tcPr>
          <w:p w14:paraId="475D2B54" w14:textId="21E1100F" w:rsidR="00D03B7A" w:rsidRPr="00D03B7A" w:rsidRDefault="00D03B7A" w:rsidP="00D03B7A">
            <w:pPr>
              <w:rPr>
                <w:sz w:val="22"/>
                <w:szCs w:val="22"/>
              </w:rPr>
            </w:pPr>
            <w:r w:rsidRPr="00D03B7A">
              <w:rPr>
                <w:bCs/>
                <w:i/>
                <w:sz w:val="22"/>
                <w:szCs w:val="22"/>
              </w:rPr>
              <w:t>Рубежный контроль по Модулю 2</w:t>
            </w:r>
          </w:p>
        </w:tc>
        <w:tc>
          <w:tcPr>
            <w:tcW w:w="709" w:type="dxa"/>
            <w:vAlign w:val="center"/>
          </w:tcPr>
          <w:p w14:paraId="5C541AE4" w14:textId="77777777" w:rsidR="00D03B7A" w:rsidRPr="00D03B7A" w:rsidRDefault="00D03B7A" w:rsidP="00D03B7A">
            <w:pPr>
              <w:jc w:val="center"/>
            </w:pPr>
          </w:p>
        </w:tc>
        <w:tc>
          <w:tcPr>
            <w:tcW w:w="860" w:type="dxa"/>
            <w:vAlign w:val="center"/>
          </w:tcPr>
          <w:p w14:paraId="219893D1" w14:textId="77777777" w:rsidR="00D03B7A" w:rsidRPr="00D03B7A" w:rsidRDefault="00D03B7A" w:rsidP="00D03B7A">
            <w:pPr>
              <w:jc w:val="center"/>
            </w:pPr>
          </w:p>
        </w:tc>
        <w:tc>
          <w:tcPr>
            <w:tcW w:w="1887" w:type="dxa"/>
            <w:gridSpan w:val="2"/>
            <w:tcBorders>
              <w:right w:val="single" w:sz="4" w:space="0" w:color="auto"/>
            </w:tcBorders>
            <w:vAlign w:val="center"/>
          </w:tcPr>
          <w:p w14:paraId="756B7D7B" w14:textId="77777777" w:rsidR="00D03B7A" w:rsidRPr="00D03B7A" w:rsidRDefault="00D03B7A" w:rsidP="00D03B7A">
            <w:pPr>
              <w:jc w:val="center"/>
            </w:pPr>
          </w:p>
        </w:tc>
        <w:tc>
          <w:tcPr>
            <w:tcW w:w="1374" w:type="dxa"/>
            <w:gridSpan w:val="2"/>
            <w:tcBorders>
              <w:left w:val="single" w:sz="4" w:space="0" w:color="auto"/>
            </w:tcBorders>
            <w:vAlign w:val="center"/>
          </w:tcPr>
          <w:p w14:paraId="37B9DF9B" w14:textId="77777777" w:rsidR="00D03B7A" w:rsidRPr="00D03B7A" w:rsidRDefault="00D03B7A" w:rsidP="00D03B7A">
            <w:pPr>
              <w:jc w:val="center"/>
            </w:pPr>
          </w:p>
        </w:tc>
        <w:tc>
          <w:tcPr>
            <w:tcW w:w="1065" w:type="dxa"/>
            <w:vAlign w:val="center"/>
          </w:tcPr>
          <w:p w14:paraId="70C403F7" w14:textId="77777777" w:rsidR="00D03B7A" w:rsidRPr="00D03B7A" w:rsidRDefault="00D03B7A" w:rsidP="00D03B7A">
            <w:pPr>
              <w:jc w:val="center"/>
              <w:rPr>
                <w:i/>
              </w:rPr>
            </w:pPr>
            <w:r w:rsidRPr="00D03B7A">
              <w:rPr>
                <w:i/>
              </w:rPr>
              <w:t>тест</w:t>
            </w:r>
          </w:p>
        </w:tc>
      </w:tr>
      <w:tr w:rsidR="00D03B7A" w:rsidRPr="00D03B7A" w14:paraId="0C5F1764" w14:textId="77777777" w:rsidTr="00D03B7A">
        <w:trPr>
          <w:trHeight w:val="151"/>
          <w:jc w:val="center"/>
        </w:trPr>
        <w:tc>
          <w:tcPr>
            <w:tcW w:w="3953" w:type="dxa"/>
            <w:gridSpan w:val="2"/>
            <w:tcBorders>
              <w:right w:val="single" w:sz="4" w:space="0" w:color="auto"/>
            </w:tcBorders>
          </w:tcPr>
          <w:p w14:paraId="61D1E3D9" w14:textId="77777777" w:rsidR="00D03B7A" w:rsidRPr="00D03B7A" w:rsidRDefault="00D03B7A" w:rsidP="00D03B7A">
            <w:pPr>
              <w:rPr>
                <w:b/>
              </w:rPr>
            </w:pPr>
            <w:r w:rsidRPr="00D03B7A">
              <w:rPr>
                <w:b/>
              </w:rPr>
              <w:t>Итоговая аттестация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C1EEB2D" w14:textId="45368FA4" w:rsidR="00D03B7A" w:rsidRPr="00D03B7A" w:rsidRDefault="00D03B7A" w:rsidP="00D03B7A">
            <w:pPr>
              <w:jc w:val="center"/>
              <w:rPr>
                <w:b/>
              </w:rPr>
            </w:pPr>
            <w:r w:rsidRPr="00D03B7A">
              <w:rPr>
                <w:b/>
              </w:rPr>
              <w:t>2</w:t>
            </w:r>
          </w:p>
        </w:tc>
        <w:tc>
          <w:tcPr>
            <w:tcW w:w="860" w:type="dxa"/>
            <w:tcBorders>
              <w:right w:val="single" w:sz="4" w:space="0" w:color="auto"/>
            </w:tcBorders>
          </w:tcPr>
          <w:p w14:paraId="5930F40A" w14:textId="77777777" w:rsidR="00D03B7A" w:rsidRPr="00D03B7A" w:rsidRDefault="00D03B7A" w:rsidP="00D03B7A">
            <w:pPr>
              <w:jc w:val="center"/>
              <w:rPr>
                <w:b/>
              </w:rPr>
            </w:pPr>
          </w:p>
        </w:tc>
        <w:tc>
          <w:tcPr>
            <w:tcW w:w="1887" w:type="dxa"/>
            <w:gridSpan w:val="2"/>
            <w:tcBorders>
              <w:right w:val="single" w:sz="4" w:space="0" w:color="auto"/>
            </w:tcBorders>
          </w:tcPr>
          <w:p w14:paraId="460F038A" w14:textId="77777777" w:rsidR="00D03B7A" w:rsidRPr="00D03B7A" w:rsidRDefault="00D03B7A" w:rsidP="00D03B7A">
            <w:pPr>
              <w:jc w:val="center"/>
              <w:rPr>
                <w:b/>
              </w:rPr>
            </w:pPr>
          </w:p>
        </w:tc>
        <w:tc>
          <w:tcPr>
            <w:tcW w:w="1374" w:type="dxa"/>
            <w:gridSpan w:val="2"/>
            <w:tcBorders>
              <w:left w:val="single" w:sz="4" w:space="0" w:color="auto"/>
            </w:tcBorders>
          </w:tcPr>
          <w:p w14:paraId="4907B227" w14:textId="593151CE" w:rsidR="00D03B7A" w:rsidRPr="00D03B7A" w:rsidRDefault="00D03B7A" w:rsidP="00D03B7A">
            <w:pPr>
              <w:jc w:val="center"/>
              <w:rPr>
                <w:b/>
              </w:rPr>
            </w:pPr>
            <w:r w:rsidRPr="00D03B7A">
              <w:rPr>
                <w:b/>
              </w:rPr>
              <w:t>2</w:t>
            </w:r>
          </w:p>
        </w:tc>
        <w:tc>
          <w:tcPr>
            <w:tcW w:w="1065" w:type="dxa"/>
            <w:vAlign w:val="center"/>
          </w:tcPr>
          <w:p w14:paraId="474A6705" w14:textId="40B5D54F" w:rsidR="00D03B7A" w:rsidRPr="00D03B7A" w:rsidRDefault="00D03B7A" w:rsidP="00D03B7A">
            <w:pPr>
              <w:jc w:val="center"/>
              <w:rPr>
                <w:b/>
              </w:rPr>
            </w:pPr>
            <w:r w:rsidRPr="00D03B7A">
              <w:rPr>
                <w:b/>
              </w:rPr>
              <w:t>тест</w:t>
            </w:r>
          </w:p>
        </w:tc>
      </w:tr>
      <w:tr w:rsidR="00D03B7A" w:rsidRPr="00F66A51" w14:paraId="397A45F7" w14:textId="77777777" w:rsidTr="00D03B7A">
        <w:trPr>
          <w:trHeight w:val="184"/>
          <w:jc w:val="center"/>
        </w:trPr>
        <w:tc>
          <w:tcPr>
            <w:tcW w:w="3953" w:type="dxa"/>
            <w:gridSpan w:val="2"/>
            <w:tcBorders>
              <w:right w:val="single" w:sz="4" w:space="0" w:color="auto"/>
            </w:tcBorders>
          </w:tcPr>
          <w:p w14:paraId="3711125F" w14:textId="77777777" w:rsidR="00D03B7A" w:rsidRPr="00F66A51" w:rsidRDefault="00D03B7A" w:rsidP="00D03B7A">
            <w:r w:rsidRPr="00F66A51">
              <w:t>Итого: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AA573" w14:textId="202BEDBF" w:rsidR="00D03B7A" w:rsidRPr="00F66A51" w:rsidRDefault="00D03B7A" w:rsidP="00D03B7A">
            <w:pPr>
              <w:jc w:val="center"/>
            </w:pPr>
            <w:r>
              <w:t>36</w:t>
            </w:r>
          </w:p>
        </w:tc>
        <w:tc>
          <w:tcPr>
            <w:tcW w:w="860" w:type="dxa"/>
            <w:tcBorders>
              <w:left w:val="single" w:sz="4" w:space="0" w:color="auto"/>
            </w:tcBorders>
            <w:vAlign w:val="center"/>
          </w:tcPr>
          <w:p w14:paraId="3EA9E593" w14:textId="4B2DBE5F" w:rsidR="00D03B7A" w:rsidRPr="00F66A51" w:rsidRDefault="00D03B7A" w:rsidP="00D03B7A">
            <w:pPr>
              <w:jc w:val="center"/>
            </w:pPr>
            <w:r>
              <w:t>8</w:t>
            </w:r>
          </w:p>
        </w:tc>
        <w:tc>
          <w:tcPr>
            <w:tcW w:w="1887" w:type="dxa"/>
            <w:gridSpan w:val="2"/>
            <w:tcBorders>
              <w:right w:val="single" w:sz="4" w:space="0" w:color="auto"/>
            </w:tcBorders>
            <w:vAlign w:val="center"/>
          </w:tcPr>
          <w:p w14:paraId="16D9061B" w14:textId="7E6850A5" w:rsidR="00D03B7A" w:rsidRPr="00F66A51" w:rsidRDefault="00D03B7A" w:rsidP="00D03B7A">
            <w:pPr>
              <w:jc w:val="center"/>
            </w:pPr>
            <w:r>
              <w:t>11</w:t>
            </w:r>
          </w:p>
        </w:tc>
        <w:tc>
          <w:tcPr>
            <w:tcW w:w="1374" w:type="dxa"/>
            <w:gridSpan w:val="2"/>
            <w:tcBorders>
              <w:left w:val="single" w:sz="4" w:space="0" w:color="auto"/>
            </w:tcBorders>
            <w:vAlign w:val="center"/>
          </w:tcPr>
          <w:p w14:paraId="1ECBFB26" w14:textId="6E0AA34D" w:rsidR="00D03B7A" w:rsidRPr="00F66A51" w:rsidRDefault="00D03B7A" w:rsidP="00D03B7A">
            <w:pPr>
              <w:jc w:val="center"/>
            </w:pPr>
            <w:r>
              <w:t>17</w:t>
            </w:r>
          </w:p>
        </w:tc>
        <w:tc>
          <w:tcPr>
            <w:tcW w:w="1065" w:type="dxa"/>
            <w:vAlign w:val="center"/>
          </w:tcPr>
          <w:p w14:paraId="126EA345" w14:textId="77777777" w:rsidR="00D03B7A" w:rsidRPr="00F66A51" w:rsidRDefault="00D03B7A" w:rsidP="00D03B7A">
            <w:pPr>
              <w:jc w:val="center"/>
            </w:pPr>
          </w:p>
        </w:tc>
      </w:tr>
    </w:tbl>
    <w:p w14:paraId="41A6BFCF" w14:textId="77777777" w:rsidR="00B94EE3" w:rsidRPr="002F7FAF" w:rsidRDefault="00B94EE3" w:rsidP="00B94EE3">
      <w:pPr>
        <w:pStyle w:val="1"/>
        <w:spacing w:after="0" w:line="276" w:lineRule="auto"/>
        <w:ind w:left="0"/>
        <w:contextualSpacing w:val="0"/>
        <w:rPr>
          <w:rFonts w:ascii="Times New Roman" w:hAnsi="Times New Roman"/>
          <w:b/>
          <w:sz w:val="26"/>
          <w:szCs w:val="26"/>
        </w:rPr>
      </w:pPr>
    </w:p>
    <w:p w14:paraId="3628A2C0" w14:textId="77777777" w:rsidR="00B94EE3" w:rsidRPr="002F7FAF" w:rsidRDefault="00B94EE3" w:rsidP="00B94EE3">
      <w:pPr>
        <w:rPr>
          <w:b/>
          <w:sz w:val="26"/>
          <w:szCs w:val="26"/>
        </w:rPr>
      </w:pPr>
    </w:p>
    <w:p w14:paraId="4FF873BE" w14:textId="2927B7A7" w:rsidR="00B94EE3" w:rsidRDefault="00B94EE3" w:rsidP="00B94EE3">
      <w:pPr>
        <w:jc w:val="center"/>
        <w:rPr>
          <w:b/>
          <w:sz w:val="26"/>
          <w:szCs w:val="26"/>
        </w:rPr>
      </w:pPr>
      <w:r w:rsidRPr="002F7FAF">
        <w:rPr>
          <w:b/>
          <w:sz w:val="26"/>
          <w:szCs w:val="26"/>
        </w:rPr>
        <w:t>ΙΙΙ. КАЛЕНДАРНЫЙ УЧЕБНЫЙ ГРАФИК</w:t>
      </w:r>
    </w:p>
    <w:p w14:paraId="73BD4194" w14:textId="3E89C8A5" w:rsidR="004E1CA9" w:rsidRDefault="004E1CA9" w:rsidP="00B94EE3">
      <w:pPr>
        <w:jc w:val="center"/>
        <w:rPr>
          <w:b/>
          <w:sz w:val="26"/>
          <w:szCs w:val="26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46"/>
        <w:gridCol w:w="5383"/>
        <w:gridCol w:w="3115"/>
      </w:tblGrid>
      <w:tr w:rsidR="004E1CA9" w14:paraId="00358C7E" w14:textId="77777777" w:rsidTr="004E1CA9">
        <w:tc>
          <w:tcPr>
            <w:tcW w:w="846" w:type="dxa"/>
          </w:tcPr>
          <w:p w14:paraId="23255682" w14:textId="77777777" w:rsidR="004E1CA9" w:rsidRPr="00F66A51" w:rsidRDefault="004E1CA9" w:rsidP="004E1CA9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F66A51">
              <w:rPr>
                <w:rFonts w:ascii="Times New Roman" w:hAnsi="Times New Roman"/>
                <w:b/>
                <w:sz w:val="23"/>
                <w:szCs w:val="23"/>
              </w:rPr>
              <w:t>№</w:t>
            </w:r>
          </w:p>
          <w:p w14:paraId="14C05C77" w14:textId="6A746E20" w:rsidR="004E1CA9" w:rsidRDefault="004E1CA9" w:rsidP="004E1CA9">
            <w:pPr>
              <w:jc w:val="center"/>
              <w:rPr>
                <w:b/>
                <w:sz w:val="26"/>
                <w:szCs w:val="26"/>
              </w:rPr>
            </w:pPr>
            <w:r w:rsidRPr="00F66A51">
              <w:rPr>
                <w:b/>
                <w:sz w:val="23"/>
                <w:szCs w:val="23"/>
              </w:rPr>
              <w:t>п/п</w:t>
            </w:r>
          </w:p>
        </w:tc>
        <w:tc>
          <w:tcPr>
            <w:tcW w:w="5383" w:type="dxa"/>
          </w:tcPr>
          <w:p w14:paraId="32A7F71B" w14:textId="2665EEF8" w:rsidR="004E1CA9" w:rsidRDefault="004E1CA9" w:rsidP="00B94EE3">
            <w:pPr>
              <w:jc w:val="center"/>
              <w:rPr>
                <w:b/>
                <w:sz w:val="26"/>
                <w:szCs w:val="26"/>
              </w:rPr>
            </w:pPr>
            <w:r w:rsidRPr="00F66A51">
              <w:rPr>
                <w:b/>
                <w:sz w:val="23"/>
                <w:szCs w:val="23"/>
              </w:rPr>
              <w:t>Наименование разделов</w:t>
            </w:r>
          </w:p>
        </w:tc>
        <w:tc>
          <w:tcPr>
            <w:tcW w:w="3115" w:type="dxa"/>
          </w:tcPr>
          <w:p w14:paraId="70BF9149" w14:textId="359228C2" w:rsidR="004E1CA9" w:rsidRDefault="004E1CA9" w:rsidP="00B94EE3">
            <w:pPr>
              <w:jc w:val="center"/>
              <w:rPr>
                <w:b/>
                <w:sz w:val="26"/>
                <w:szCs w:val="26"/>
              </w:rPr>
            </w:pPr>
            <w:r w:rsidRPr="00F66A51">
              <w:rPr>
                <w:b/>
                <w:sz w:val="23"/>
                <w:szCs w:val="23"/>
              </w:rPr>
              <w:t>Срок освоения</w:t>
            </w:r>
          </w:p>
        </w:tc>
      </w:tr>
      <w:tr w:rsidR="004E1CA9" w14:paraId="5B223A3C" w14:textId="77777777" w:rsidTr="004E1CA9">
        <w:tc>
          <w:tcPr>
            <w:tcW w:w="846" w:type="dxa"/>
          </w:tcPr>
          <w:p w14:paraId="215B71B3" w14:textId="433279B6" w:rsidR="004E1CA9" w:rsidRPr="004E1CA9" w:rsidRDefault="004E1CA9" w:rsidP="00B94EE3">
            <w:pPr>
              <w:jc w:val="center"/>
              <w:rPr>
                <w:bCs/>
                <w:sz w:val="26"/>
                <w:szCs w:val="26"/>
              </w:rPr>
            </w:pPr>
            <w:r w:rsidRPr="004E1CA9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5383" w:type="dxa"/>
          </w:tcPr>
          <w:p w14:paraId="4C25B526" w14:textId="712E8565" w:rsidR="004E1CA9" w:rsidRPr="004E1CA9" w:rsidRDefault="004E1CA9" w:rsidP="004E1CA9">
            <w:pPr>
              <w:rPr>
                <w:iCs/>
                <w:sz w:val="22"/>
                <w:szCs w:val="22"/>
              </w:rPr>
            </w:pPr>
            <w:r w:rsidRPr="004E1CA9">
              <w:rPr>
                <w:iCs/>
                <w:sz w:val="22"/>
                <w:szCs w:val="22"/>
              </w:rPr>
              <w:t>Модуль 1 Гражданско-правовой договор</w:t>
            </w:r>
          </w:p>
        </w:tc>
        <w:tc>
          <w:tcPr>
            <w:tcW w:w="3115" w:type="dxa"/>
          </w:tcPr>
          <w:p w14:paraId="5DA341DA" w14:textId="2FC5FEDE" w:rsidR="004E1CA9" w:rsidRPr="004E1CA9" w:rsidRDefault="004E1CA9" w:rsidP="00B94EE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1-я неделя</w:t>
            </w:r>
          </w:p>
        </w:tc>
      </w:tr>
      <w:tr w:rsidR="004E1CA9" w14:paraId="3D73733B" w14:textId="77777777" w:rsidTr="004E1CA9">
        <w:tc>
          <w:tcPr>
            <w:tcW w:w="846" w:type="dxa"/>
          </w:tcPr>
          <w:p w14:paraId="4B20FB2B" w14:textId="02740FCA" w:rsidR="004E1CA9" w:rsidRPr="004E1CA9" w:rsidRDefault="004E1CA9" w:rsidP="00B94EE3">
            <w:pPr>
              <w:jc w:val="center"/>
              <w:rPr>
                <w:bCs/>
                <w:sz w:val="26"/>
                <w:szCs w:val="26"/>
              </w:rPr>
            </w:pPr>
            <w:r w:rsidRPr="004E1CA9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5383" w:type="dxa"/>
          </w:tcPr>
          <w:p w14:paraId="4B5085A0" w14:textId="6ECA3249" w:rsidR="004E1CA9" w:rsidRPr="004E1CA9" w:rsidRDefault="004E1CA9" w:rsidP="004E1CA9">
            <w:pPr>
              <w:rPr>
                <w:iCs/>
                <w:sz w:val="22"/>
                <w:szCs w:val="22"/>
              </w:rPr>
            </w:pPr>
            <w:r w:rsidRPr="004E1CA9">
              <w:rPr>
                <w:iCs/>
                <w:sz w:val="22"/>
                <w:szCs w:val="22"/>
              </w:rPr>
              <w:t>Модуль 2. Основания и условия договорной ответственности. Защита прав участников договорных отношений</w:t>
            </w:r>
          </w:p>
        </w:tc>
        <w:tc>
          <w:tcPr>
            <w:tcW w:w="3115" w:type="dxa"/>
          </w:tcPr>
          <w:p w14:paraId="6B231F44" w14:textId="433532FE" w:rsidR="004E1CA9" w:rsidRPr="004E1CA9" w:rsidRDefault="004E1CA9" w:rsidP="00B94EE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2-я неделя</w:t>
            </w:r>
          </w:p>
        </w:tc>
      </w:tr>
    </w:tbl>
    <w:p w14:paraId="097D319E" w14:textId="77777777" w:rsidR="00B94EE3" w:rsidRPr="002F7FAF" w:rsidRDefault="00B94EE3" w:rsidP="004E1CA9">
      <w:pPr>
        <w:rPr>
          <w:b/>
          <w:sz w:val="26"/>
          <w:szCs w:val="26"/>
        </w:rPr>
      </w:pPr>
    </w:p>
    <w:p w14:paraId="6F476CF7" w14:textId="77777777" w:rsidR="00C4156D" w:rsidRDefault="00C4156D" w:rsidP="00B94EE3">
      <w:pPr>
        <w:pStyle w:val="1"/>
        <w:spacing w:after="0"/>
        <w:ind w:left="0"/>
        <w:contextualSpacing w:val="0"/>
        <w:jc w:val="center"/>
        <w:rPr>
          <w:rFonts w:ascii="Times New Roman" w:hAnsi="Times New Roman"/>
          <w:b/>
          <w:sz w:val="26"/>
          <w:szCs w:val="26"/>
        </w:rPr>
      </w:pPr>
    </w:p>
    <w:p w14:paraId="2BCD8010" w14:textId="50B5F366" w:rsidR="00B94EE3" w:rsidRDefault="00B94EE3" w:rsidP="00B94EE3">
      <w:pPr>
        <w:pStyle w:val="1"/>
        <w:spacing w:after="0"/>
        <w:ind w:left="0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2F7FAF">
        <w:rPr>
          <w:rFonts w:ascii="Times New Roman" w:hAnsi="Times New Roman"/>
          <w:b/>
          <w:sz w:val="26"/>
          <w:szCs w:val="26"/>
        </w:rPr>
        <w:t>ΙV. РАБОЧАЯ ПРОГРАММА</w:t>
      </w:r>
    </w:p>
    <w:p w14:paraId="7D9A04D3" w14:textId="77777777" w:rsidR="004E1CA9" w:rsidRDefault="004E1CA9" w:rsidP="004E1CA9">
      <w:pPr>
        <w:adjustRightInd w:val="0"/>
        <w:snapToGrid w:val="0"/>
        <w:ind w:firstLine="720"/>
        <w:jc w:val="both"/>
        <w:rPr>
          <w:b/>
          <w:spacing w:val="-4"/>
          <w:sz w:val="26"/>
          <w:szCs w:val="26"/>
        </w:rPr>
      </w:pPr>
      <w:r>
        <w:rPr>
          <w:b/>
          <w:sz w:val="26"/>
          <w:szCs w:val="26"/>
        </w:rPr>
        <w:t>Модуль</w:t>
      </w:r>
      <w:r w:rsidRPr="00846CEE">
        <w:rPr>
          <w:b/>
          <w:sz w:val="26"/>
          <w:szCs w:val="26"/>
        </w:rPr>
        <w:t xml:space="preserve"> 1. </w:t>
      </w:r>
      <w:r w:rsidRPr="00846CEE">
        <w:rPr>
          <w:b/>
          <w:spacing w:val="-4"/>
          <w:sz w:val="26"/>
          <w:szCs w:val="26"/>
        </w:rPr>
        <w:t>Гражданско-правовой договор</w:t>
      </w:r>
    </w:p>
    <w:p w14:paraId="67597D15" w14:textId="77777777" w:rsidR="004E1CA9" w:rsidRPr="004F0658" w:rsidRDefault="004E1CA9" w:rsidP="004E1CA9">
      <w:pPr>
        <w:adjustRightInd w:val="0"/>
        <w:snapToGrid w:val="0"/>
        <w:ind w:firstLine="720"/>
        <w:jc w:val="both"/>
        <w:rPr>
          <w:b/>
          <w:spacing w:val="-4"/>
          <w:sz w:val="26"/>
          <w:szCs w:val="26"/>
        </w:rPr>
      </w:pPr>
      <w:r w:rsidRPr="004F0658">
        <w:rPr>
          <w:b/>
          <w:spacing w:val="-4"/>
          <w:sz w:val="26"/>
          <w:szCs w:val="26"/>
        </w:rPr>
        <w:t xml:space="preserve">Тема. 1.1. </w:t>
      </w:r>
      <w:r w:rsidRPr="004F0658">
        <w:rPr>
          <w:b/>
          <w:bCs/>
          <w:sz w:val="22"/>
          <w:szCs w:val="22"/>
        </w:rPr>
        <w:t>Понятие, значение гражданско-правового договора</w:t>
      </w:r>
    </w:p>
    <w:p w14:paraId="6F207308" w14:textId="77777777" w:rsidR="004E1CA9" w:rsidRDefault="004E1CA9" w:rsidP="004E1CA9">
      <w:pPr>
        <w:pStyle w:val="aa"/>
        <w:adjustRightInd w:val="0"/>
        <w:snapToGrid w:val="0"/>
        <w:spacing w:after="0" w:line="240" w:lineRule="auto"/>
        <w:ind w:left="0" w:firstLine="540"/>
        <w:jc w:val="both"/>
        <w:rPr>
          <w:rFonts w:ascii="Times New Roman" w:hAnsi="Times New Roman"/>
          <w:sz w:val="26"/>
          <w:szCs w:val="26"/>
        </w:rPr>
      </w:pPr>
      <w:r w:rsidRPr="00846CEE">
        <w:rPr>
          <w:rFonts w:ascii="Times New Roman" w:hAnsi="Times New Roman"/>
          <w:sz w:val="26"/>
          <w:szCs w:val="26"/>
        </w:rPr>
        <w:t xml:space="preserve">Понятие и значение договора. Соотношение понятий «договор», «сделка», «обязательство». Понятие свободы договора. </w:t>
      </w:r>
    </w:p>
    <w:p w14:paraId="4AE9E308" w14:textId="77777777" w:rsidR="004E1CA9" w:rsidRPr="004F0658" w:rsidRDefault="004E1CA9" w:rsidP="004E1CA9">
      <w:pPr>
        <w:pStyle w:val="aa"/>
        <w:adjustRightInd w:val="0"/>
        <w:snapToGrid w:val="0"/>
        <w:spacing w:after="0" w:line="240" w:lineRule="auto"/>
        <w:ind w:left="0" w:firstLine="540"/>
        <w:jc w:val="both"/>
        <w:rPr>
          <w:rFonts w:ascii="Times New Roman" w:hAnsi="Times New Roman"/>
          <w:i/>
          <w:sz w:val="26"/>
          <w:szCs w:val="26"/>
        </w:rPr>
      </w:pPr>
      <w:r w:rsidRPr="004F0658">
        <w:rPr>
          <w:rFonts w:ascii="Times New Roman" w:hAnsi="Times New Roman"/>
          <w:bCs/>
          <w:i/>
          <w:sz w:val="26"/>
          <w:szCs w:val="26"/>
        </w:rPr>
        <w:t>Практическое задание: решение кейсов.</w:t>
      </w:r>
    </w:p>
    <w:p w14:paraId="09B77DC1" w14:textId="77777777" w:rsidR="004E1CA9" w:rsidRPr="004F0658" w:rsidRDefault="004E1CA9" w:rsidP="004E1CA9">
      <w:pPr>
        <w:pStyle w:val="aa"/>
        <w:adjustRightInd w:val="0"/>
        <w:snapToGrid w:val="0"/>
        <w:spacing w:after="0" w:line="240" w:lineRule="auto"/>
        <w:ind w:left="0" w:firstLine="540"/>
        <w:jc w:val="both"/>
        <w:rPr>
          <w:rFonts w:ascii="Times New Roman" w:hAnsi="Times New Roman"/>
          <w:b/>
          <w:sz w:val="26"/>
          <w:szCs w:val="26"/>
        </w:rPr>
      </w:pPr>
      <w:r w:rsidRPr="004F0658">
        <w:rPr>
          <w:rFonts w:ascii="Times New Roman" w:hAnsi="Times New Roman"/>
          <w:b/>
          <w:sz w:val="26"/>
          <w:szCs w:val="26"/>
        </w:rPr>
        <w:t>Тема 1.2. Виды договора. Содержание договора</w:t>
      </w:r>
    </w:p>
    <w:p w14:paraId="5F601267" w14:textId="77777777" w:rsidR="004E1CA9" w:rsidRPr="00846CEE" w:rsidRDefault="004E1CA9" w:rsidP="004E1CA9">
      <w:pPr>
        <w:pStyle w:val="aa"/>
        <w:adjustRightInd w:val="0"/>
        <w:snapToGrid w:val="0"/>
        <w:spacing w:after="0" w:line="240" w:lineRule="auto"/>
        <w:ind w:left="0" w:firstLine="540"/>
        <w:jc w:val="both"/>
        <w:rPr>
          <w:rFonts w:ascii="Times New Roman" w:hAnsi="Times New Roman"/>
          <w:sz w:val="26"/>
          <w:szCs w:val="26"/>
        </w:rPr>
      </w:pPr>
      <w:r w:rsidRPr="00846CEE">
        <w:rPr>
          <w:rFonts w:ascii="Times New Roman" w:hAnsi="Times New Roman"/>
          <w:sz w:val="26"/>
          <w:szCs w:val="26"/>
        </w:rPr>
        <w:lastRenderedPageBreak/>
        <w:t>Публичный договор. Договор присоединения. Предварительный договор. Толкование договора. Проблема хозяйственного права и хозяйственного договора.</w:t>
      </w:r>
    </w:p>
    <w:p w14:paraId="03AEE997" w14:textId="77777777" w:rsidR="004E1CA9" w:rsidRDefault="004E1CA9" w:rsidP="004E1CA9">
      <w:pPr>
        <w:pStyle w:val="aa"/>
        <w:adjustRightInd w:val="0"/>
        <w:snapToGrid w:val="0"/>
        <w:spacing w:after="0" w:line="240" w:lineRule="auto"/>
        <w:ind w:left="0" w:firstLine="540"/>
        <w:jc w:val="both"/>
        <w:rPr>
          <w:rFonts w:ascii="Times New Roman" w:hAnsi="Times New Roman"/>
          <w:sz w:val="26"/>
          <w:szCs w:val="26"/>
        </w:rPr>
      </w:pPr>
      <w:r w:rsidRPr="00846CEE">
        <w:rPr>
          <w:rFonts w:ascii="Times New Roman" w:hAnsi="Times New Roman"/>
          <w:sz w:val="26"/>
          <w:szCs w:val="26"/>
        </w:rPr>
        <w:t>Содержание договора. Условия договора. Юридическое значение существенных условий договора. Обычные, случайные и примерные условия договора.</w:t>
      </w:r>
    </w:p>
    <w:p w14:paraId="6843F61B" w14:textId="77777777" w:rsidR="004E1CA9" w:rsidRPr="004F0658" w:rsidRDefault="004E1CA9" w:rsidP="004E1CA9">
      <w:pPr>
        <w:pStyle w:val="aa"/>
        <w:adjustRightInd w:val="0"/>
        <w:snapToGrid w:val="0"/>
        <w:spacing w:after="0" w:line="240" w:lineRule="auto"/>
        <w:ind w:left="0" w:firstLine="540"/>
        <w:jc w:val="both"/>
        <w:rPr>
          <w:rFonts w:ascii="Times New Roman" w:hAnsi="Times New Roman"/>
          <w:i/>
          <w:sz w:val="26"/>
          <w:szCs w:val="26"/>
        </w:rPr>
      </w:pPr>
      <w:r w:rsidRPr="004F0658">
        <w:rPr>
          <w:rFonts w:ascii="Times New Roman" w:hAnsi="Times New Roman"/>
          <w:bCs/>
          <w:i/>
          <w:sz w:val="26"/>
          <w:szCs w:val="26"/>
        </w:rPr>
        <w:t>Практическое задание: решение кейсов.</w:t>
      </w:r>
    </w:p>
    <w:p w14:paraId="1245691D" w14:textId="67127A82" w:rsidR="004E1CA9" w:rsidRDefault="004E1CA9" w:rsidP="004939EB">
      <w:pPr>
        <w:pStyle w:val="aa"/>
        <w:adjustRightInd w:val="0"/>
        <w:snapToGrid w:val="0"/>
        <w:spacing w:after="0" w:line="240" w:lineRule="auto"/>
        <w:ind w:left="0" w:firstLine="540"/>
        <w:jc w:val="both"/>
        <w:rPr>
          <w:rFonts w:ascii="Times New Roman" w:hAnsi="Times New Roman"/>
          <w:sz w:val="26"/>
          <w:szCs w:val="26"/>
        </w:rPr>
      </w:pPr>
      <w:r w:rsidRPr="004F0658">
        <w:rPr>
          <w:rFonts w:ascii="Times New Roman" w:hAnsi="Times New Roman"/>
          <w:b/>
          <w:sz w:val="26"/>
          <w:szCs w:val="26"/>
        </w:rPr>
        <w:t>Тема 1.3. Заключение договора</w:t>
      </w:r>
      <w:r w:rsidRPr="00846CEE">
        <w:rPr>
          <w:rFonts w:ascii="Times New Roman" w:hAnsi="Times New Roman"/>
          <w:sz w:val="26"/>
          <w:szCs w:val="26"/>
        </w:rPr>
        <w:t xml:space="preserve">. </w:t>
      </w:r>
      <w:r w:rsidR="004939EB" w:rsidRPr="004F0658">
        <w:rPr>
          <w:rFonts w:ascii="Times New Roman" w:hAnsi="Times New Roman"/>
          <w:b/>
          <w:sz w:val="26"/>
          <w:szCs w:val="26"/>
        </w:rPr>
        <w:t>Изменение и расторжение договора</w:t>
      </w:r>
      <w:r w:rsidR="004939EB" w:rsidRPr="00846CEE">
        <w:rPr>
          <w:rFonts w:ascii="Times New Roman" w:hAnsi="Times New Roman"/>
          <w:sz w:val="26"/>
          <w:szCs w:val="26"/>
        </w:rPr>
        <w:t>.</w:t>
      </w:r>
    </w:p>
    <w:p w14:paraId="0BDE4851" w14:textId="628673B9" w:rsidR="004E1CA9" w:rsidRDefault="004E1CA9" w:rsidP="004E1CA9">
      <w:pPr>
        <w:pStyle w:val="aa"/>
        <w:adjustRightInd w:val="0"/>
        <w:snapToGrid w:val="0"/>
        <w:spacing w:after="0" w:line="240" w:lineRule="auto"/>
        <w:ind w:left="0" w:firstLine="540"/>
        <w:jc w:val="both"/>
        <w:rPr>
          <w:rFonts w:ascii="Times New Roman" w:hAnsi="Times New Roman"/>
          <w:sz w:val="26"/>
          <w:szCs w:val="26"/>
        </w:rPr>
      </w:pPr>
      <w:r w:rsidRPr="00846CEE">
        <w:rPr>
          <w:rFonts w:ascii="Times New Roman" w:hAnsi="Times New Roman"/>
          <w:sz w:val="26"/>
          <w:szCs w:val="26"/>
        </w:rPr>
        <w:t>Стадии заключения договора. Момент заключения договора. Место заключения договора, его юридическое значение. Случаи и порядок заключения договора в обязательном порядке. Преддоговорные споры. Особенности заключения договора на торгах. Закрытые и открытые аукционы и конкурсы. Особенности заключения на торгах договора приватизации государственного и муниципального имущества.</w:t>
      </w:r>
      <w:r w:rsidR="004939EB">
        <w:rPr>
          <w:rFonts w:ascii="Times New Roman" w:hAnsi="Times New Roman"/>
          <w:sz w:val="26"/>
          <w:szCs w:val="26"/>
        </w:rPr>
        <w:t xml:space="preserve"> </w:t>
      </w:r>
      <w:r w:rsidR="004939EB" w:rsidRPr="00846CEE">
        <w:rPr>
          <w:rFonts w:ascii="Times New Roman" w:hAnsi="Times New Roman"/>
          <w:sz w:val="26"/>
          <w:szCs w:val="26"/>
        </w:rPr>
        <w:t>Основания изменения и расторжения договора в период его действия. Особенности изменения и расторжения договора в связи с существенным изменением обстоятельств. Порядок и последствия изменения и расторжения договора.</w:t>
      </w:r>
    </w:p>
    <w:p w14:paraId="32FCF7B8" w14:textId="77777777" w:rsidR="004E1CA9" w:rsidRPr="004F0658" w:rsidRDefault="004E1CA9" w:rsidP="004E1CA9">
      <w:pPr>
        <w:pStyle w:val="aa"/>
        <w:adjustRightInd w:val="0"/>
        <w:snapToGrid w:val="0"/>
        <w:spacing w:after="0" w:line="240" w:lineRule="auto"/>
        <w:ind w:left="0" w:firstLine="540"/>
        <w:jc w:val="both"/>
        <w:rPr>
          <w:rFonts w:ascii="Times New Roman" w:hAnsi="Times New Roman"/>
          <w:i/>
          <w:sz w:val="26"/>
          <w:szCs w:val="26"/>
        </w:rPr>
      </w:pPr>
      <w:r w:rsidRPr="004F0658">
        <w:rPr>
          <w:rFonts w:ascii="Times New Roman" w:hAnsi="Times New Roman"/>
          <w:bCs/>
          <w:i/>
          <w:sz w:val="26"/>
          <w:szCs w:val="26"/>
        </w:rPr>
        <w:t>Практическое задание: решение кейсов.</w:t>
      </w:r>
    </w:p>
    <w:p w14:paraId="617F2AC9" w14:textId="20F50935" w:rsidR="004E1CA9" w:rsidRDefault="004E1CA9" w:rsidP="004E1CA9">
      <w:pPr>
        <w:pStyle w:val="1"/>
        <w:spacing w:after="0"/>
        <w:ind w:left="0"/>
        <w:contextualSpacing w:val="0"/>
        <w:jc w:val="both"/>
        <w:rPr>
          <w:rFonts w:ascii="Times New Roman" w:hAnsi="Times New Roman"/>
          <w:bCs/>
          <w:sz w:val="26"/>
          <w:szCs w:val="26"/>
        </w:rPr>
      </w:pPr>
    </w:p>
    <w:p w14:paraId="02682CD5" w14:textId="2FEEC2E8" w:rsidR="004E1CA9" w:rsidRDefault="004E1CA9" w:rsidP="004E1CA9">
      <w:pPr>
        <w:pStyle w:val="aa"/>
        <w:adjustRightInd w:val="0"/>
        <w:snapToGrid w:val="0"/>
        <w:spacing w:after="0" w:line="240" w:lineRule="auto"/>
        <w:ind w:left="0" w:firstLine="720"/>
        <w:jc w:val="center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Модуль</w:t>
      </w:r>
      <w:r w:rsidRPr="00846CEE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sz w:val="26"/>
          <w:szCs w:val="26"/>
          <w:lang w:eastAsia="ru-RU"/>
        </w:rPr>
        <w:t>2</w:t>
      </w:r>
      <w:r w:rsidRPr="00846CEE">
        <w:rPr>
          <w:rFonts w:ascii="Times New Roman" w:hAnsi="Times New Roman"/>
          <w:b/>
          <w:sz w:val="26"/>
          <w:szCs w:val="26"/>
          <w:lang w:eastAsia="ru-RU"/>
        </w:rPr>
        <w:t xml:space="preserve">. </w:t>
      </w:r>
      <w:r w:rsidRPr="00846CEE">
        <w:rPr>
          <w:rFonts w:ascii="Times New Roman" w:eastAsia="Calibri" w:hAnsi="Times New Roman"/>
          <w:b/>
          <w:sz w:val="26"/>
          <w:szCs w:val="26"/>
        </w:rPr>
        <w:t>Основания и условия договорной ответственности. Защита прав участников договорных отношений</w:t>
      </w:r>
    </w:p>
    <w:p w14:paraId="39711CFE" w14:textId="222C2290" w:rsidR="004E1CA9" w:rsidRPr="00A17174" w:rsidRDefault="004E1CA9" w:rsidP="004E1CA9">
      <w:pPr>
        <w:pStyle w:val="aa"/>
        <w:adjustRightInd w:val="0"/>
        <w:snapToGrid w:val="0"/>
        <w:spacing w:after="0" w:line="240" w:lineRule="auto"/>
        <w:ind w:left="0" w:firstLine="720"/>
        <w:jc w:val="both"/>
        <w:rPr>
          <w:rFonts w:ascii="Times New Roman" w:eastAsia="Calibri" w:hAnsi="Times New Roman"/>
          <w:b/>
          <w:sz w:val="26"/>
          <w:szCs w:val="26"/>
        </w:rPr>
      </w:pPr>
      <w:r w:rsidRPr="00A17174">
        <w:rPr>
          <w:rFonts w:ascii="Times New Roman" w:eastAsia="Calibri" w:hAnsi="Times New Roman"/>
          <w:b/>
          <w:sz w:val="26"/>
          <w:szCs w:val="26"/>
        </w:rPr>
        <w:t xml:space="preserve">Тема </w:t>
      </w:r>
      <w:r>
        <w:rPr>
          <w:rFonts w:ascii="Times New Roman" w:eastAsia="Calibri" w:hAnsi="Times New Roman"/>
          <w:b/>
          <w:sz w:val="26"/>
          <w:szCs w:val="26"/>
        </w:rPr>
        <w:t>2</w:t>
      </w:r>
      <w:r w:rsidRPr="00A17174">
        <w:rPr>
          <w:rFonts w:ascii="Times New Roman" w:eastAsia="Calibri" w:hAnsi="Times New Roman"/>
          <w:b/>
          <w:sz w:val="26"/>
          <w:szCs w:val="26"/>
        </w:rPr>
        <w:t>.1. Понятие договорной ответственности</w:t>
      </w:r>
      <w:r w:rsidR="00C4156D">
        <w:rPr>
          <w:rFonts w:ascii="Times New Roman" w:eastAsia="Calibri" w:hAnsi="Times New Roman"/>
          <w:b/>
          <w:sz w:val="26"/>
          <w:szCs w:val="26"/>
        </w:rPr>
        <w:t>.</w:t>
      </w:r>
    </w:p>
    <w:p w14:paraId="43721776" w14:textId="77777777" w:rsidR="004E1CA9" w:rsidRDefault="004E1CA9" w:rsidP="004E1CA9">
      <w:pPr>
        <w:pStyle w:val="aa"/>
        <w:adjustRightInd w:val="0"/>
        <w:snapToGrid w:val="0"/>
        <w:spacing w:after="0" w:line="240" w:lineRule="auto"/>
        <w:ind w:left="0" w:firstLine="720"/>
        <w:jc w:val="both"/>
        <w:rPr>
          <w:rFonts w:ascii="Times New Roman" w:eastAsia="Calibri" w:hAnsi="Times New Roman"/>
          <w:sz w:val="26"/>
          <w:szCs w:val="26"/>
        </w:rPr>
      </w:pPr>
      <w:r w:rsidRPr="00846CEE">
        <w:rPr>
          <w:rFonts w:ascii="Times New Roman" w:eastAsia="Calibri" w:hAnsi="Times New Roman"/>
          <w:sz w:val="26"/>
          <w:szCs w:val="26"/>
        </w:rPr>
        <w:t>Понятие договорной ответственности, ее отличительные признаки, особенности, функции. Различие подходов в определении понятия ответственности в гражданском праве. Формы и условия договорной ответственности. Вред, ущерб, убытки в гражданском праве.</w:t>
      </w:r>
    </w:p>
    <w:p w14:paraId="0AFAE5E2" w14:textId="77777777" w:rsidR="004E1CA9" w:rsidRPr="004F0658" w:rsidRDefault="004E1CA9" w:rsidP="004E1CA9">
      <w:pPr>
        <w:pStyle w:val="aa"/>
        <w:adjustRightInd w:val="0"/>
        <w:snapToGrid w:val="0"/>
        <w:spacing w:after="0" w:line="240" w:lineRule="auto"/>
        <w:ind w:left="0" w:firstLine="540"/>
        <w:jc w:val="both"/>
        <w:rPr>
          <w:rFonts w:ascii="Times New Roman" w:hAnsi="Times New Roman"/>
          <w:i/>
          <w:sz w:val="26"/>
          <w:szCs w:val="26"/>
        </w:rPr>
      </w:pPr>
      <w:r w:rsidRPr="004F0658">
        <w:rPr>
          <w:rFonts w:ascii="Times New Roman" w:hAnsi="Times New Roman"/>
          <w:bCs/>
          <w:i/>
          <w:sz w:val="26"/>
          <w:szCs w:val="26"/>
        </w:rPr>
        <w:t>Практическое задание: решение кейсов.</w:t>
      </w:r>
    </w:p>
    <w:p w14:paraId="5651C4AD" w14:textId="1236B845" w:rsidR="004E1CA9" w:rsidRPr="00A17174" w:rsidRDefault="004E1CA9" w:rsidP="004E1CA9">
      <w:pPr>
        <w:pStyle w:val="aa"/>
        <w:adjustRightInd w:val="0"/>
        <w:snapToGrid w:val="0"/>
        <w:spacing w:after="0" w:line="240" w:lineRule="auto"/>
        <w:ind w:left="0" w:firstLine="720"/>
        <w:jc w:val="both"/>
        <w:rPr>
          <w:rFonts w:ascii="Times New Roman" w:eastAsia="Calibri" w:hAnsi="Times New Roman"/>
          <w:b/>
          <w:sz w:val="26"/>
          <w:szCs w:val="26"/>
        </w:rPr>
      </w:pPr>
      <w:r w:rsidRPr="00A17174">
        <w:rPr>
          <w:rFonts w:ascii="Times New Roman" w:eastAsia="Calibri" w:hAnsi="Times New Roman"/>
          <w:b/>
          <w:sz w:val="26"/>
          <w:szCs w:val="26"/>
        </w:rPr>
        <w:t xml:space="preserve">Тема </w:t>
      </w:r>
      <w:r>
        <w:rPr>
          <w:rFonts w:ascii="Times New Roman" w:eastAsia="Calibri" w:hAnsi="Times New Roman"/>
          <w:b/>
          <w:sz w:val="26"/>
          <w:szCs w:val="26"/>
        </w:rPr>
        <w:t>2</w:t>
      </w:r>
      <w:r w:rsidRPr="00A17174">
        <w:rPr>
          <w:rFonts w:ascii="Times New Roman" w:eastAsia="Calibri" w:hAnsi="Times New Roman"/>
          <w:b/>
          <w:sz w:val="26"/>
          <w:szCs w:val="26"/>
        </w:rPr>
        <w:t>.2. Особенности распределения бремени доказывания наличия или отсутствия противоправности поведения лица, привлекаемого к договорной ответственности</w:t>
      </w:r>
      <w:r w:rsidR="00C4156D">
        <w:rPr>
          <w:rFonts w:ascii="Times New Roman" w:eastAsia="Calibri" w:hAnsi="Times New Roman"/>
          <w:b/>
          <w:sz w:val="26"/>
          <w:szCs w:val="26"/>
        </w:rPr>
        <w:t>.</w:t>
      </w:r>
    </w:p>
    <w:p w14:paraId="19F2F5D2" w14:textId="77777777" w:rsidR="004E1CA9" w:rsidRDefault="004E1CA9" w:rsidP="004E1CA9">
      <w:pPr>
        <w:pStyle w:val="aa"/>
        <w:adjustRightInd w:val="0"/>
        <w:snapToGrid w:val="0"/>
        <w:spacing w:after="0" w:line="240" w:lineRule="auto"/>
        <w:ind w:left="0" w:firstLine="720"/>
        <w:jc w:val="both"/>
        <w:rPr>
          <w:rFonts w:ascii="Times New Roman" w:eastAsia="Calibri" w:hAnsi="Times New Roman"/>
          <w:sz w:val="26"/>
          <w:szCs w:val="26"/>
        </w:rPr>
      </w:pPr>
      <w:r w:rsidRPr="00846CEE">
        <w:rPr>
          <w:rFonts w:ascii="Times New Roman" w:eastAsia="Calibri" w:hAnsi="Times New Roman"/>
          <w:sz w:val="26"/>
          <w:szCs w:val="26"/>
        </w:rPr>
        <w:t>Особенности распределения бремени доказывания наличия или отсутствия противоправности поведения лица, привлекаемого к договорной ответственности.</w:t>
      </w:r>
    </w:p>
    <w:p w14:paraId="736EF2DE" w14:textId="2E62F38D" w:rsidR="004E1CA9" w:rsidRPr="004E1CA9" w:rsidRDefault="004E1CA9" w:rsidP="004E1CA9">
      <w:pPr>
        <w:pStyle w:val="aa"/>
        <w:adjustRightInd w:val="0"/>
        <w:snapToGrid w:val="0"/>
        <w:spacing w:after="0" w:line="240" w:lineRule="auto"/>
        <w:ind w:left="0" w:firstLine="540"/>
        <w:jc w:val="both"/>
        <w:rPr>
          <w:rFonts w:ascii="Times New Roman" w:hAnsi="Times New Roman"/>
          <w:i/>
          <w:sz w:val="26"/>
          <w:szCs w:val="26"/>
        </w:rPr>
      </w:pPr>
      <w:r w:rsidRPr="004F0658">
        <w:rPr>
          <w:rFonts w:ascii="Times New Roman" w:hAnsi="Times New Roman"/>
          <w:bCs/>
          <w:i/>
          <w:sz w:val="26"/>
          <w:szCs w:val="26"/>
        </w:rPr>
        <w:t>Практическое задание: решение кейсов.</w:t>
      </w:r>
    </w:p>
    <w:p w14:paraId="05B69E89" w14:textId="77777777" w:rsidR="00B94EE3" w:rsidRPr="00DC5392" w:rsidRDefault="00B94EE3" w:rsidP="00B94EE3">
      <w:pPr>
        <w:pStyle w:val="1"/>
        <w:spacing w:after="0"/>
        <w:ind w:left="0"/>
        <w:contextualSpacing w:val="0"/>
        <w:jc w:val="center"/>
        <w:rPr>
          <w:rFonts w:ascii="Times New Roman" w:hAnsi="Times New Roman"/>
          <w:b/>
          <w:sz w:val="26"/>
          <w:szCs w:val="26"/>
        </w:rPr>
      </w:pPr>
    </w:p>
    <w:p w14:paraId="2798AAD9" w14:textId="77777777" w:rsidR="006506CD" w:rsidRPr="002F7FAF" w:rsidRDefault="006506CD" w:rsidP="006506CD">
      <w:pPr>
        <w:ind w:firstLine="709"/>
        <w:jc w:val="center"/>
        <w:rPr>
          <w:b/>
          <w:sz w:val="26"/>
          <w:szCs w:val="26"/>
        </w:rPr>
      </w:pPr>
      <w:r w:rsidRPr="002F7FAF">
        <w:rPr>
          <w:b/>
          <w:sz w:val="26"/>
          <w:szCs w:val="26"/>
        </w:rPr>
        <w:t>VΙ. ФОРМЫ АТТЕСТАЦИИ, ОЦЕНОЧНЫЕ МАТЕРИАЛЫ</w:t>
      </w:r>
    </w:p>
    <w:p w14:paraId="26DF1343" w14:textId="77777777" w:rsidR="006506CD" w:rsidRPr="002F7FAF" w:rsidRDefault="006506CD" w:rsidP="006506CD">
      <w:pPr>
        <w:ind w:firstLine="709"/>
        <w:jc w:val="center"/>
        <w:rPr>
          <w:b/>
          <w:sz w:val="26"/>
          <w:szCs w:val="26"/>
        </w:rPr>
      </w:pPr>
    </w:p>
    <w:p w14:paraId="705B0CC7" w14:textId="6636AFBE" w:rsidR="00590CA6" w:rsidRPr="005B1607" w:rsidRDefault="00590CA6" w:rsidP="00590CA6">
      <w:pPr>
        <w:autoSpaceDE w:val="0"/>
        <w:autoSpaceDN w:val="0"/>
        <w:adjustRightInd w:val="0"/>
        <w:ind w:right="-142" w:firstLine="567"/>
        <w:jc w:val="both"/>
        <w:rPr>
          <w:sz w:val="26"/>
          <w:szCs w:val="26"/>
        </w:rPr>
      </w:pPr>
      <w:r w:rsidRPr="005B1607">
        <w:rPr>
          <w:sz w:val="26"/>
          <w:szCs w:val="26"/>
        </w:rPr>
        <w:t>Формой проведения рубежного контроля является тест, проводимый в</w:t>
      </w:r>
      <w:r w:rsidR="00C4156D">
        <w:rPr>
          <w:sz w:val="26"/>
          <w:szCs w:val="26"/>
        </w:rPr>
        <w:t xml:space="preserve"> письменном формате, содержит 10</w:t>
      </w:r>
      <w:r w:rsidRPr="005B1607">
        <w:rPr>
          <w:sz w:val="26"/>
          <w:szCs w:val="26"/>
        </w:rPr>
        <w:t xml:space="preserve"> вопросов. </w:t>
      </w:r>
    </w:p>
    <w:p w14:paraId="70062055" w14:textId="21DCD6A0" w:rsidR="00590CA6" w:rsidRPr="008A0D70" w:rsidRDefault="00590CA6" w:rsidP="00590CA6">
      <w:pPr>
        <w:autoSpaceDE w:val="0"/>
        <w:autoSpaceDN w:val="0"/>
        <w:adjustRightInd w:val="0"/>
        <w:ind w:right="-142" w:firstLine="567"/>
        <w:jc w:val="both"/>
        <w:rPr>
          <w:sz w:val="26"/>
          <w:szCs w:val="26"/>
        </w:rPr>
      </w:pPr>
      <w:r w:rsidRPr="005B1607">
        <w:rPr>
          <w:sz w:val="26"/>
          <w:szCs w:val="26"/>
        </w:rPr>
        <w:t>Формой проведения итоговой аттестации обучающихся</w:t>
      </w:r>
      <w:r w:rsidRPr="005B1607">
        <w:rPr>
          <w:bCs/>
          <w:sz w:val="26"/>
          <w:szCs w:val="26"/>
        </w:rPr>
        <w:t xml:space="preserve"> </w:t>
      </w:r>
      <w:r w:rsidRPr="005B1607">
        <w:rPr>
          <w:sz w:val="26"/>
          <w:szCs w:val="26"/>
        </w:rPr>
        <w:t>является зачёт, проводимый в виде итогового теста в письменной форме по всей программе обучения, с</w:t>
      </w:r>
      <w:r w:rsidR="00C4156D">
        <w:rPr>
          <w:sz w:val="26"/>
          <w:szCs w:val="26"/>
        </w:rPr>
        <w:t>одержащих 20</w:t>
      </w:r>
      <w:r w:rsidRPr="005B1607">
        <w:rPr>
          <w:sz w:val="26"/>
          <w:szCs w:val="26"/>
        </w:rPr>
        <w:t xml:space="preserve"> вопросов. Прошедшими итоговую аттестацию считаются обучающиеся, правильно ответившие на 50 % вопросов.</w:t>
      </w:r>
    </w:p>
    <w:p w14:paraId="6417A679" w14:textId="77777777" w:rsidR="00590CA6" w:rsidRDefault="00590CA6" w:rsidP="006506CD">
      <w:pPr>
        <w:pStyle w:val="1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6"/>
          <w:szCs w:val="26"/>
        </w:rPr>
      </w:pPr>
    </w:p>
    <w:p w14:paraId="4092C1A9" w14:textId="08257907" w:rsidR="004F668A" w:rsidRPr="005B1607" w:rsidRDefault="004F668A" w:rsidP="004F668A">
      <w:pPr>
        <w:autoSpaceDE w:val="0"/>
        <w:autoSpaceDN w:val="0"/>
        <w:adjustRightInd w:val="0"/>
        <w:ind w:left="-142" w:right="-142" w:firstLine="709"/>
        <w:jc w:val="center"/>
        <w:rPr>
          <w:b/>
          <w:sz w:val="26"/>
          <w:szCs w:val="26"/>
        </w:rPr>
      </w:pPr>
      <w:r w:rsidRPr="005B1607">
        <w:rPr>
          <w:b/>
          <w:sz w:val="26"/>
          <w:szCs w:val="26"/>
        </w:rPr>
        <w:t>Рубежный контроль</w:t>
      </w:r>
    </w:p>
    <w:p w14:paraId="591C35DA" w14:textId="43E7423F" w:rsidR="004F668A" w:rsidRPr="005B1607" w:rsidRDefault="004F668A" w:rsidP="004F668A">
      <w:pPr>
        <w:autoSpaceDE w:val="0"/>
        <w:autoSpaceDN w:val="0"/>
        <w:adjustRightInd w:val="0"/>
        <w:ind w:left="-142" w:right="-142" w:firstLine="709"/>
        <w:rPr>
          <w:b/>
          <w:sz w:val="26"/>
          <w:szCs w:val="26"/>
        </w:rPr>
      </w:pPr>
      <w:r w:rsidRPr="005B1607">
        <w:rPr>
          <w:b/>
          <w:sz w:val="26"/>
          <w:szCs w:val="26"/>
        </w:rPr>
        <w:t xml:space="preserve">Модуль 1. </w:t>
      </w:r>
      <w:r w:rsidR="005B1607" w:rsidRPr="00846CEE">
        <w:rPr>
          <w:b/>
          <w:spacing w:val="-4"/>
          <w:sz w:val="26"/>
          <w:szCs w:val="26"/>
        </w:rPr>
        <w:t>Гражданско-правовой договор</w:t>
      </w:r>
    </w:p>
    <w:p w14:paraId="2A4AD4A6" w14:textId="77777777" w:rsidR="004F668A" w:rsidRPr="005B1607" w:rsidRDefault="004F668A" w:rsidP="004F668A">
      <w:pPr>
        <w:autoSpaceDE w:val="0"/>
        <w:autoSpaceDN w:val="0"/>
        <w:adjustRightInd w:val="0"/>
        <w:ind w:left="-142" w:right="-142" w:firstLine="709"/>
        <w:rPr>
          <w:sz w:val="26"/>
          <w:szCs w:val="26"/>
        </w:rPr>
      </w:pPr>
      <w:r w:rsidRPr="005B1607">
        <w:rPr>
          <w:b/>
          <w:sz w:val="26"/>
          <w:szCs w:val="26"/>
        </w:rPr>
        <w:t>Форма рубежного контроля:</w:t>
      </w:r>
      <w:r w:rsidRPr="005B1607">
        <w:rPr>
          <w:sz w:val="26"/>
          <w:szCs w:val="26"/>
        </w:rPr>
        <w:t xml:space="preserve"> тест</w:t>
      </w:r>
    </w:p>
    <w:p w14:paraId="13CC9FBA" w14:textId="77777777" w:rsidR="004F668A" w:rsidRPr="005B1607" w:rsidRDefault="004F668A" w:rsidP="004F668A">
      <w:pPr>
        <w:autoSpaceDE w:val="0"/>
        <w:autoSpaceDN w:val="0"/>
        <w:adjustRightInd w:val="0"/>
        <w:ind w:left="-142" w:right="-142" w:firstLine="709"/>
        <w:rPr>
          <w:sz w:val="26"/>
          <w:szCs w:val="26"/>
        </w:rPr>
      </w:pPr>
      <w:r w:rsidRPr="005B1607">
        <w:rPr>
          <w:b/>
          <w:sz w:val="26"/>
          <w:szCs w:val="26"/>
        </w:rPr>
        <w:t xml:space="preserve">Описание, требования к выполнению: </w:t>
      </w:r>
    </w:p>
    <w:p w14:paraId="2C18579F" w14:textId="68E481B2" w:rsidR="004F668A" w:rsidRPr="005B1607" w:rsidRDefault="004F668A" w:rsidP="004F668A">
      <w:pPr>
        <w:autoSpaceDE w:val="0"/>
        <w:autoSpaceDN w:val="0"/>
        <w:adjustRightInd w:val="0"/>
        <w:ind w:left="-142" w:right="-142" w:firstLine="709"/>
        <w:jc w:val="both"/>
        <w:rPr>
          <w:sz w:val="26"/>
          <w:szCs w:val="26"/>
        </w:rPr>
      </w:pPr>
      <w:r w:rsidRPr="005B1607">
        <w:rPr>
          <w:sz w:val="26"/>
          <w:szCs w:val="26"/>
        </w:rPr>
        <w:t xml:space="preserve">Тест состоит из </w:t>
      </w:r>
      <w:r w:rsidR="005B1607">
        <w:rPr>
          <w:sz w:val="26"/>
          <w:szCs w:val="26"/>
        </w:rPr>
        <w:t>10</w:t>
      </w:r>
      <w:r w:rsidRPr="005B1607">
        <w:rPr>
          <w:sz w:val="26"/>
          <w:szCs w:val="26"/>
        </w:rPr>
        <w:t xml:space="preserve"> вопросов. Время на решение теста </w:t>
      </w:r>
      <w:r w:rsidR="005B1607">
        <w:rPr>
          <w:sz w:val="26"/>
          <w:szCs w:val="26"/>
        </w:rPr>
        <w:t>30</w:t>
      </w:r>
      <w:r w:rsidRPr="005B1607">
        <w:rPr>
          <w:sz w:val="26"/>
          <w:szCs w:val="26"/>
        </w:rPr>
        <w:t xml:space="preserve"> минут.</w:t>
      </w:r>
    </w:p>
    <w:p w14:paraId="3CE63951" w14:textId="77777777" w:rsidR="004F668A" w:rsidRPr="005B1607" w:rsidRDefault="004F668A" w:rsidP="004F668A">
      <w:pPr>
        <w:autoSpaceDE w:val="0"/>
        <w:autoSpaceDN w:val="0"/>
        <w:adjustRightInd w:val="0"/>
        <w:ind w:left="-142" w:right="-142" w:firstLine="709"/>
        <w:jc w:val="both"/>
        <w:rPr>
          <w:sz w:val="26"/>
          <w:szCs w:val="26"/>
        </w:rPr>
      </w:pPr>
      <w:r w:rsidRPr="005B1607">
        <w:rPr>
          <w:b/>
          <w:sz w:val="26"/>
          <w:szCs w:val="26"/>
        </w:rPr>
        <w:t>Критерии оценивания:</w:t>
      </w:r>
      <w:r w:rsidRPr="005B1607">
        <w:rPr>
          <w:sz w:val="26"/>
          <w:szCs w:val="26"/>
        </w:rPr>
        <w:t xml:space="preserve"> </w:t>
      </w:r>
    </w:p>
    <w:p w14:paraId="6731A7FF" w14:textId="537DE584" w:rsidR="004F668A" w:rsidRPr="005B1607" w:rsidRDefault="004F668A" w:rsidP="004F668A">
      <w:pPr>
        <w:autoSpaceDE w:val="0"/>
        <w:autoSpaceDN w:val="0"/>
        <w:adjustRightInd w:val="0"/>
        <w:ind w:left="-142" w:right="-142" w:firstLine="709"/>
        <w:jc w:val="both"/>
        <w:rPr>
          <w:sz w:val="26"/>
          <w:szCs w:val="26"/>
        </w:rPr>
      </w:pPr>
      <w:r w:rsidRPr="005B1607">
        <w:rPr>
          <w:sz w:val="26"/>
          <w:szCs w:val="26"/>
        </w:rPr>
        <w:lastRenderedPageBreak/>
        <w:t xml:space="preserve">Критерий – верно\неверно. Каждый верный ответ оценивается в 1 балл. Максимальное количество баллов - </w:t>
      </w:r>
      <w:r w:rsidR="005B1607">
        <w:rPr>
          <w:sz w:val="26"/>
          <w:szCs w:val="26"/>
        </w:rPr>
        <w:t>10</w:t>
      </w:r>
      <w:r w:rsidRPr="005B1607">
        <w:rPr>
          <w:sz w:val="26"/>
          <w:szCs w:val="26"/>
        </w:rPr>
        <w:t xml:space="preserve">.  На выполнение тестовых заданий дается </w:t>
      </w:r>
      <w:r w:rsidR="005B1607">
        <w:rPr>
          <w:sz w:val="26"/>
          <w:szCs w:val="26"/>
        </w:rPr>
        <w:t xml:space="preserve">2 </w:t>
      </w:r>
      <w:r w:rsidRPr="005B1607">
        <w:rPr>
          <w:sz w:val="26"/>
          <w:szCs w:val="26"/>
        </w:rPr>
        <w:t xml:space="preserve">попытки.  </w:t>
      </w:r>
    </w:p>
    <w:p w14:paraId="7706DE17" w14:textId="5AB40621" w:rsidR="004F668A" w:rsidRPr="005B1607" w:rsidRDefault="004F668A" w:rsidP="004F668A">
      <w:pPr>
        <w:autoSpaceDE w:val="0"/>
        <w:autoSpaceDN w:val="0"/>
        <w:adjustRightInd w:val="0"/>
        <w:ind w:left="-142" w:right="-142" w:firstLine="709"/>
        <w:jc w:val="both"/>
        <w:rPr>
          <w:sz w:val="26"/>
          <w:szCs w:val="26"/>
        </w:rPr>
      </w:pPr>
      <w:r w:rsidRPr="005B1607">
        <w:rPr>
          <w:sz w:val="26"/>
          <w:szCs w:val="26"/>
        </w:rPr>
        <w:t xml:space="preserve">Интерпретация результата: 60% и </w:t>
      </w:r>
      <w:r w:rsidR="005B1607" w:rsidRPr="005B1607">
        <w:rPr>
          <w:sz w:val="26"/>
          <w:szCs w:val="26"/>
        </w:rPr>
        <w:t>выше, верно,</w:t>
      </w:r>
      <w:r w:rsidRPr="005B1607">
        <w:rPr>
          <w:sz w:val="26"/>
          <w:szCs w:val="26"/>
        </w:rPr>
        <w:t xml:space="preserve"> выполненных заданий – обучающийся овладел знаниями; менее </w:t>
      </w:r>
      <w:r w:rsidR="005B1607" w:rsidRPr="005B1607">
        <w:rPr>
          <w:sz w:val="26"/>
          <w:szCs w:val="26"/>
        </w:rPr>
        <w:t>59%, верно,</w:t>
      </w:r>
      <w:r w:rsidRPr="005B1607">
        <w:rPr>
          <w:sz w:val="26"/>
          <w:szCs w:val="26"/>
        </w:rPr>
        <w:t xml:space="preserve">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14:paraId="5D830D3E" w14:textId="50FA8C07" w:rsidR="004F668A" w:rsidRDefault="004F668A" w:rsidP="005B1607">
      <w:pPr>
        <w:autoSpaceDE w:val="0"/>
        <w:autoSpaceDN w:val="0"/>
        <w:adjustRightInd w:val="0"/>
        <w:ind w:left="-142" w:right="-142" w:firstLine="709"/>
        <w:jc w:val="both"/>
        <w:rPr>
          <w:sz w:val="26"/>
          <w:szCs w:val="26"/>
        </w:rPr>
      </w:pPr>
      <w:r w:rsidRPr="005B1607">
        <w:rPr>
          <w:b/>
          <w:sz w:val="26"/>
          <w:szCs w:val="26"/>
        </w:rPr>
        <w:t xml:space="preserve">Типовые </w:t>
      </w:r>
      <w:r w:rsidR="005B1607" w:rsidRPr="005B1607">
        <w:rPr>
          <w:b/>
          <w:sz w:val="26"/>
          <w:szCs w:val="26"/>
        </w:rPr>
        <w:t>задания: (</w:t>
      </w:r>
      <w:r w:rsidRPr="005B1607">
        <w:rPr>
          <w:sz w:val="26"/>
          <w:szCs w:val="26"/>
        </w:rPr>
        <w:t>не менее 3 тестовых вопроса, с вариантами ответов и выделением правильного ответа)</w:t>
      </w:r>
    </w:p>
    <w:p w14:paraId="36DAC00F" w14:textId="0106DF49" w:rsidR="005B1607" w:rsidRDefault="005B1607" w:rsidP="005B1607">
      <w:pPr>
        <w:autoSpaceDE w:val="0"/>
        <w:autoSpaceDN w:val="0"/>
        <w:adjustRightInd w:val="0"/>
        <w:ind w:left="-142" w:right="-142" w:firstLine="709"/>
        <w:jc w:val="both"/>
        <w:rPr>
          <w:sz w:val="26"/>
          <w:szCs w:val="26"/>
        </w:rPr>
      </w:pPr>
    </w:p>
    <w:p w14:paraId="6A13FFD3" w14:textId="23E9733B" w:rsidR="005B1607" w:rsidRPr="005B1607" w:rsidRDefault="00724707" w:rsidP="00724707">
      <w:pPr>
        <w:jc w:val="both"/>
        <w:rPr>
          <w:color w:val="000000"/>
          <w:sz w:val="26"/>
          <w:szCs w:val="26"/>
        </w:rPr>
      </w:pPr>
      <w:r w:rsidRPr="0038072C">
        <w:rPr>
          <w:b/>
          <w:bCs/>
          <w:i/>
          <w:iCs/>
          <w:color w:val="000000"/>
          <w:sz w:val="26"/>
          <w:szCs w:val="26"/>
        </w:rPr>
        <w:t>1</w:t>
      </w:r>
      <w:r w:rsidR="005B1607" w:rsidRPr="0038072C">
        <w:rPr>
          <w:b/>
          <w:bCs/>
          <w:i/>
          <w:iCs/>
          <w:color w:val="000000"/>
          <w:sz w:val="26"/>
          <w:szCs w:val="26"/>
        </w:rPr>
        <w:t xml:space="preserve">. </w:t>
      </w:r>
      <w:r w:rsidRPr="0038072C">
        <w:rPr>
          <w:b/>
          <w:bCs/>
          <w:i/>
          <w:iCs/>
          <w:color w:val="000000"/>
          <w:sz w:val="26"/>
          <w:szCs w:val="26"/>
        </w:rPr>
        <w:t>В соответствии с Гражданским кодексом РФ о</w:t>
      </w:r>
      <w:r w:rsidR="005B1607" w:rsidRPr="005B1607">
        <w:rPr>
          <w:b/>
          <w:bCs/>
          <w:i/>
          <w:iCs/>
          <w:color w:val="000000"/>
          <w:sz w:val="26"/>
          <w:szCs w:val="26"/>
        </w:rPr>
        <w:t>ферта презюмируется:</w:t>
      </w:r>
    </w:p>
    <w:p w14:paraId="1C4A34AB" w14:textId="77F6D0C6" w:rsidR="005B1607" w:rsidRPr="005B1607" w:rsidRDefault="00724707" w:rsidP="00724707">
      <w:pPr>
        <w:rPr>
          <w:color w:val="000000"/>
          <w:sz w:val="26"/>
          <w:szCs w:val="26"/>
        </w:rPr>
      </w:pPr>
      <w:r w:rsidRPr="0038072C">
        <w:rPr>
          <w:color w:val="000000"/>
          <w:sz w:val="26"/>
          <w:szCs w:val="26"/>
          <w:u w:val="single"/>
        </w:rPr>
        <w:t>1. </w:t>
      </w:r>
      <w:r w:rsidR="005B1607" w:rsidRPr="005B1607">
        <w:rPr>
          <w:color w:val="000000"/>
          <w:sz w:val="26"/>
          <w:szCs w:val="26"/>
          <w:u w:val="single"/>
        </w:rPr>
        <w:t>безотзывной</w:t>
      </w:r>
      <w:r w:rsidR="005B1607" w:rsidRPr="005B1607">
        <w:rPr>
          <w:color w:val="000000"/>
          <w:sz w:val="26"/>
          <w:szCs w:val="26"/>
        </w:rPr>
        <w:t>;</w:t>
      </w:r>
    </w:p>
    <w:p w14:paraId="65D356FD" w14:textId="27D1DE02" w:rsidR="005B1607" w:rsidRPr="0038072C" w:rsidRDefault="00724707" w:rsidP="00724707">
      <w:pPr>
        <w:rPr>
          <w:color w:val="000000"/>
          <w:sz w:val="26"/>
          <w:szCs w:val="26"/>
        </w:rPr>
      </w:pPr>
      <w:r w:rsidRPr="0038072C">
        <w:rPr>
          <w:color w:val="000000"/>
          <w:sz w:val="26"/>
          <w:szCs w:val="26"/>
        </w:rPr>
        <w:t>2. </w:t>
      </w:r>
      <w:r w:rsidR="005B1607" w:rsidRPr="005B1607">
        <w:rPr>
          <w:color w:val="000000"/>
          <w:sz w:val="26"/>
          <w:szCs w:val="26"/>
        </w:rPr>
        <w:t>отзывной</w:t>
      </w:r>
      <w:r w:rsidRPr="0038072C">
        <w:rPr>
          <w:color w:val="000000"/>
          <w:sz w:val="26"/>
          <w:szCs w:val="26"/>
        </w:rPr>
        <w:t>;</w:t>
      </w:r>
    </w:p>
    <w:p w14:paraId="65FB3147" w14:textId="0D47357E" w:rsidR="00724707" w:rsidRPr="0038072C" w:rsidRDefault="00724707" w:rsidP="00724707">
      <w:pPr>
        <w:rPr>
          <w:color w:val="000000"/>
          <w:sz w:val="26"/>
          <w:szCs w:val="26"/>
        </w:rPr>
      </w:pPr>
      <w:r w:rsidRPr="0038072C">
        <w:rPr>
          <w:color w:val="000000"/>
          <w:sz w:val="26"/>
          <w:szCs w:val="26"/>
        </w:rPr>
        <w:t>3. отзывной, но до тех пор пока контрагент не откликнулся на предложение о заключении договора</w:t>
      </w:r>
    </w:p>
    <w:p w14:paraId="66878283" w14:textId="13C5B94A" w:rsidR="00724707" w:rsidRPr="000571AE" w:rsidRDefault="00724707" w:rsidP="00724707">
      <w:pPr>
        <w:jc w:val="both"/>
        <w:rPr>
          <w:color w:val="000000"/>
          <w:sz w:val="26"/>
          <w:szCs w:val="26"/>
        </w:rPr>
      </w:pPr>
      <w:r w:rsidRPr="0038072C">
        <w:rPr>
          <w:b/>
          <w:bCs/>
          <w:i/>
          <w:iCs/>
          <w:color w:val="000000"/>
          <w:sz w:val="26"/>
          <w:szCs w:val="26"/>
        </w:rPr>
        <w:t>2. </w:t>
      </w:r>
      <w:r w:rsidRPr="000571AE">
        <w:rPr>
          <w:b/>
          <w:bCs/>
          <w:i/>
          <w:iCs/>
          <w:color w:val="000000"/>
          <w:sz w:val="26"/>
          <w:szCs w:val="26"/>
        </w:rPr>
        <w:t xml:space="preserve">Укажите, какие из перечисленных условий гражданско-правового договора </w:t>
      </w:r>
      <w:r w:rsidRPr="0038072C">
        <w:rPr>
          <w:b/>
          <w:bCs/>
          <w:i/>
          <w:iCs/>
          <w:color w:val="000000"/>
          <w:sz w:val="26"/>
          <w:szCs w:val="26"/>
        </w:rPr>
        <w:t xml:space="preserve">всегда </w:t>
      </w:r>
      <w:r w:rsidRPr="000571AE">
        <w:rPr>
          <w:b/>
          <w:bCs/>
          <w:i/>
          <w:iCs/>
          <w:color w:val="000000"/>
          <w:sz w:val="26"/>
          <w:szCs w:val="26"/>
        </w:rPr>
        <w:t>относятся к существенным:</w:t>
      </w:r>
    </w:p>
    <w:p w14:paraId="55A9FF2B" w14:textId="37E9E710" w:rsidR="00724707" w:rsidRPr="000571AE" w:rsidRDefault="00724707" w:rsidP="00724707">
      <w:pPr>
        <w:rPr>
          <w:color w:val="000000"/>
          <w:sz w:val="26"/>
          <w:szCs w:val="26"/>
        </w:rPr>
      </w:pPr>
      <w:r w:rsidRPr="0038072C">
        <w:rPr>
          <w:color w:val="000000"/>
          <w:sz w:val="26"/>
          <w:szCs w:val="26"/>
        </w:rPr>
        <w:t>1</w:t>
      </w:r>
      <w:r w:rsidRPr="000571AE">
        <w:rPr>
          <w:color w:val="000000"/>
          <w:sz w:val="26"/>
          <w:szCs w:val="26"/>
        </w:rPr>
        <w:t>) место исполнения;</w:t>
      </w:r>
    </w:p>
    <w:p w14:paraId="75AF0430" w14:textId="1E7DE568" w:rsidR="00724707" w:rsidRPr="000571AE" w:rsidRDefault="00724707" w:rsidP="00724707">
      <w:pPr>
        <w:rPr>
          <w:color w:val="000000"/>
          <w:sz w:val="26"/>
          <w:szCs w:val="26"/>
        </w:rPr>
      </w:pPr>
      <w:r w:rsidRPr="0038072C">
        <w:rPr>
          <w:color w:val="000000"/>
          <w:sz w:val="26"/>
          <w:szCs w:val="26"/>
        </w:rPr>
        <w:t>2</w:t>
      </w:r>
      <w:r w:rsidRPr="000571AE">
        <w:rPr>
          <w:color w:val="000000"/>
          <w:sz w:val="26"/>
          <w:szCs w:val="26"/>
        </w:rPr>
        <w:t>) условия, предусмотренные в нормативных актах и распространяющиеся автоматически на договор в момент его заключения;</w:t>
      </w:r>
    </w:p>
    <w:p w14:paraId="56409109" w14:textId="54EC94C6" w:rsidR="00724707" w:rsidRPr="0038072C" w:rsidRDefault="00724707" w:rsidP="00724707">
      <w:pPr>
        <w:rPr>
          <w:color w:val="000000"/>
          <w:sz w:val="26"/>
          <w:szCs w:val="26"/>
        </w:rPr>
      </w:pPr>
      <w:r w:rsidRPr="0038072C">
        <w:rPr>
          <w:color w:val="000000"/>
          <w:sz w:val="26"/>
          <w:szCs w:val="26"/>
        </w:rPr>
        <w:t>3</w:t>
      </w:r>
      <w:r w:rsidRPr="000571AE">
        <w:rPr>
          <w:color w:val="000000"/>
          <w:sz w:val="26"/>
          <w:szCs w:val="26"/>
        </w:rPr>
        <w:t>) срок исполнения</w:t>
      </w:r>
      <w:r w:rsidRPr="0038072C">
        <w:rPr>
          <w:color w:val="000000"/>
          <w:sz w:val="26"/>
          <w:szCs w:val="26"/>
        </w:rPr>
        <w:t>;</w:t>
      </w:r>
    </w:p>
    <w:p w14:paraId="6BB9938A" w14:textId="09F346B7" w:rsidR="00724707" w:rsidRPr="000571AE" w:rsidRDefault="00724707" w:rsidP="00724707">
      <w:pPr>
        <w:rPr>
          <w:color w:val="000000"/>
          <w:sz w:val="26"/>
          <w:szCs w:val="26"/>
        </w:rPr>
      </w:pPr>
      <w:r w:rsidRPr="0038072C">
        <w:rPr>
          <w:color w:val="000000"/>
          <w:sz w:val="26"/>
          <w:szCs w:val="26"/>
        </w:rPr>
        <w:t>4</w:t>
      </w:r>
      <w:r w:rsidRPr="000571AE">
        <w:rPr>
          <w:color w:val="000000"/>
          <w:sz w:val="26"/>
          <w:szCs w:val="26"/>
        </w:rPr>
        <w:t xml:space="preserve">) </w:t>
      </w:r>
      <w:r w:rsidRPr="000571AE">
        <w:rPr>
          <w:color w:val="000000"/>
          <w:sz w:val="26"/>
          <w:szCs w:val="26"/>
          <w:u w:val="single"/>
        </w:rPr>
        <w:t>предмет договора</w:t>
      </w:r>
      <w:r w:rsidRPr="0038072C">
        <w:rPr>
          <w:color w:val="000000"/>
          <w:sz w:val="26"/>
          <w:szCs w:val="26"/>
        </w:rPr>
        <w:t>.</w:t>
      </w:r>
    </w:p>
    <w:p w14:paraId="4C80807C" w14:textId="6948C6FC" w:rsidR="00724707" w:rsidRPr="00724707" w:rsidRDefault="00724707" w:rsidP="00724707">
      <w:pPr>
        <w:jc w:val="both"/>
        <w:rPr>
          <w:color w:val="000000"/>
          <w:sz w:val="26"/>
          <w:szCs w:val="26"/>
        </w:rPr>
      </w:pPr>
      <w:r w:rsidRPr="0038072C">
        <w:rPr>
          <w:b/>
          <w:bCs/>
          <w:i/>
          <w:iCs/>
          <w:color w:val="000000"/>
          <w:sz w:val="26"/>
          <w:szCs w:val="26"/>
        </w:rPr>
        <w:t>3. К</w:t>
      </w:r>
      <w:r w:rsidRPr="00724707">
        <w:rPr>
          <w:b/>
          <w:bCs/>
          <w:i/>
          <w:iCs/>
          <w:color w:val="000000"/>
          <w:sz w:val="26"/>
          <w:szCs w:val="26"/>
        </w:rPr>
        <w:t>акой из перечисленных ниже видов договоров считается заключенным с момента передачи имущества:</w:t>
      </w:r>
    </w:p>
    <w:p w14:paraId="78CDE238" w14:textId="77777777" w:rsidR="00724707" w:rsidRPr="00724707" w:rsidRDefault="00724707" w:rsidP="00724707">
      <w:pPr>
        <w:rPr>
          <w:color w:val="000000"/>
          <w:sz w:val="26"/>
          <w:szCs w:val="26"/>
        </w:rPr>
      </w:pPr>
      <w:r w:rsidRPr="00724707">
        <w:rPr>
          <w:color w:val="000000"/>
          <w:sz w:val="26"/>
          <w:szCs w:val="26"/>
        </w:rPr>
        <w:t>1) возмездный;</w:t>
      </w:r>
    </w:p>
    <w:p w14:paraId="0D6C81FF" w14:textId="77777777" w:rsidR="00724707" w:rsidRPr="00724707" w:rsidRDefault="00724707" w:rsidP="00724707">
      <w:pPr>
        <w:rPr>
          <w:color w:val="000000"/>
          <w:sz w:val="26"/>
          <w:szCs w:val="26"/>
        </w:rPr>
      </w:pPr>
      <w:r w:rsidRPr="00724707">
        <w:rPr>
          <w:color w:val="000000"/>
          <w:sz w:val="26"/>
          <w:szCs w:val="26"/>
        </w:rPr>
        <w:t>2) консенсуальный;</w:t>
      </w:r>
    </w:p>
    <w:p w14:paraId="16C3CCA9" w14:textId="3C52B118" w:rsidR="00724707" w:rsidRPr="00724707" w:rsidRDefault="00724707" w:rsidP="00724707">
      <w:pPr>
        <w:rPr>
          <w:color w:val="000000"/>
          <w:sz w:val="26"/>
          <w:szCs w:val="26"/>
        </w:rPr>
      </w:pPr>
      <w:r w:rsidRPr="00724707">
        <w:rPr>
          <w:color w:val="000000"/>
          <w:sz w:val="26"/>
          <w:szCs w:val="26"/>
        </w:rPr>
        <w:t xml:space="preserve">3) </w:t>
      </w:r>
      <w:r w:rsidRPr="00724707">
        <w:rPr>
          <w:color w:val="000000"/>
          <w:sz w:val="26"/>
          <w:szCs w:val="26"/>
          <w:u w:val="single"/>
        </w:rPr>
        <w:t>реальный</w:t>
      </w:r>
      <w:r w:rsidRPr="0038072C">
        <w:rPr>
          <w:color w:val="000000"/>
          <w:sz w:val="26"/>
          <w:szCs w:val="26"/>
          <w:u w:val="single"/>
        </w:rPr>
        <w:t>;</w:t>
      </w:r>
    </w:p>
    <w:p w14:paraId="708F2BA2" w14:textId="0816ABBD" w:rsidR="00724707" w:rsidRPr="00724707" w:rsidRDefault="00724707" w:rsidP="00724707">
      <w:pPr>
        <w:rPr>
          <w:color w:val="000000"/>
          <w:sz w:val="26"/>
          <w:szCs w:val="26"/>
        </w:rPr>
      </w:pPr>
      <w:r w:rsidRPr="00724707">
        <w:rPr>
          <w:color w:val="000000"/>
          <w:sz w:val="26"/>
          <w:szCs w:val="26"/>
        </w:rPr>
        <w:t>4) предварительный</w:t>
      </w:r>
      <w:r w:rsidRPr="0038072C">
        <w:rPr>
          <w:color w:val="000000"/>
          <w:sz w:val="26"/>
          <w:szCs w:val="26"/>
        </w:rPr>
        <w:t>.</w:t>
      </w:r>
    </w:p>
    <w:p w14:paraId="75B995ED" w14:textId="77777777" w:rsidR="00724707" w:rsidRPr="000571AE" w:rsidRDefault="00724707" w:rsidP="00724707">
      <w:pPr>
        <w:rPr>
          <w:color w:val="000000"/>
          <w:sz w:val="26"/>
          <w:szCs w:val="26"/>
        </w:rPr>
      </w:pPr>
    </w:p>
    <w:p w14:paraId="133B1BE8" w14:textId="7F6B1B7F" w:rsidR="0038072C" w:rsidRDefault="0038072C" w:rsidP="0038072C">
      <w:pPr>
        <w:pStyle w:val="aa"/>
        <w:adjustRightInd w:val="0"/>
        <w:snapToGrid w:val="0"/>
        <w:spacing w:after="0" w:line="240" w:lineRule="auto"/>
        <w:ind w:left="0" w:firstLine="720"/>
        <w:jc w:val="center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Модуль</w:t>
      </w:r>
      <w:r w:rsidRPr="00846CEE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sz w:val="26"/>
          <w:szCs w:val="26"/>
          <w:lang w:eastAsia="ru-RU"/>
        </w:rPr>
        <w:t>2</w:t>
      </w:r>
      <w:r w:rsidRPr="00846CEE">
        <w:rPr>
          <w:rFonts w:ascii="Times New Roman" w:hAnsi="Times New Roman"/>
          <w:b/>
          <w:sz w:val="26"/>
          <w:szCs w:val="26"/>
          <w:lang w:eastAsia="ru-RU"/>
        </w:rPr>
        <w:t xml:space="preserve">. </w:t>
      </w:r>
      <w:r w:rsidRPr="00846CEE">
        <w:rPr>
          <w:rFonts w:ascii="Times New Roman" w:eastAsia="Calibri" w:hAnsi="Times New Roman"/>
          <w:b/>
          <w:sz w:val="26"/>
          <w:szCs w:val="26"/>
        </w:rPr>
        <w:t>Основания и условия договорной ответственности. Защита прав участников договорных отношений</w:t>
      </w:r>
    </w:p>
    <w:p w14:paraId="0A7D9E82" w14:textId="77777777" w:rsidR="00C4156D" w:rsidRPr="005B1607" w:rsidRDefault="00C4156D" w:rsidP="00C4156D">
      <w:pPr>
        <w:autoSpaceDE w:val="0"/>
        <w:autoSpaceDN w:val="0"/>
        <w:adjustRightInd w:val="0"/>
        <w:ind w:left="-142" w:right="-142" w:firstLine="709"/>
        <w:rPr>
          <w:sz w:val="26"/>
          <w:szCs w:val="26"/>
        </w:rPr>
      </w:pPr>
      <w:r w:rsidRPr="005B1607">
        <w:rPr>
          <w:b/>
          <w:sz w:val="26"/>
          <w:szCs w:val="26"/>
        </w:rPr>
        <w:t>Форма рубежного контроля:</w:t>
      </w:r>
      <w:r w:rsidRPr="005B1607">
        <w:rPr>
          <w:sz w:val="26"/>
          <w:szCs w:val="26"/>
        </w:rPr>
        <w:t xml:space="preserve"> тест</w:t>
      </w:r>
    </w:p>
    <w:p w14:paraId="1036A7E3" w14:textId="77777777" w:rsidR="00C4156D" w:rsidRPr="005B1607" w:rsidRDefault="00C4156D" w:rsidP="00C4156D">
      <w:pPr>
        <w:autoSpaceDE w:val="0"/>
        <w:autoSpaceDN w:val="0"/>
        <w:adjustRightInd w:val="0"/>
        <w:ind w:left="-142" w:right="-142" w:firstLine="709"/>
        <w:rPr>
          <w:sz w:val="26"/>
          <w:szCs w:val="26"/>
        </w:rPr>
      </w:pPr>
      <w:r w:rsidRPr="005B1607">
        <w:rPr>
          <w:b/>
          <w:sz w:val="26"/>
          <w:szCs w:val="26"/>
        </w:rPr>
        <w:t xml:space="preserve">Описание, требования к выполнению: </w:t>
      </w:r>
    </w:p>
    <w:p w14:paraId="1BD36DF5" w14:textId="77777777" w:rsidR="00C4156D" w:rsidRPr="005B1607" w:rsidRDefault="00C4156D" w:rsidP="00C4156D">
      <w:pPr>
        <w:autoSpaceDE w:val="0"/>
        <w:autoSpaceDN w:val="0"/>
        <w:adjustRightInd w:val="0"/>
        <w:ind w:left="-142" w:right="-142" w:firstLine="709"/>
        <w:jc w:val="both"/>
        <w:rPr>
          <w:sz w:val="26"/>
          <w:szCs w:val="26"/>
        </w:rPr>
      </w:pPr>
      <w:r w:rsidRPr="005B1607">
        <w:rPr>
          <w:sz w:val="26"/>
          <w:szCs w:val="26"/>
        </w:rPr>
        <w:t xml:space="preserve">Тест состоит из </w:t>
      </w:r>
      <w:r>
        <w:rPr>
          <w:sz w:val="26"/>
          <w:szCs w:val="26"/>
        </w:rPr>
        <w:t>10</w:t>
      </w:r>
      <w:r w:rsidRPr="005B1607">
        <w:rPr>
          <w:sz w:val="26"/>
          <w:szCs w:val="26"/>
        </w:rPr>
        <w:t xml:space="preserve"> вопросов. Время на решение теста </w:t>
      </w:r>
      <w:r>
        <w:rPr>
          <w:sz w:val="26"/>
          <w:szCs w:val="26"/>
        </w:rPr>
        <w:t>30</w:t>
      </w:r>
      <w:r w:rsidRPr="005B1607">
        <w:rPr>
          <w:sz w:val="26"/>
          <w:szCs w:val="26"/>
        </w:rPr>
        <w:t xml:space="preserve"> минут.</w:t>
      </w:r>
    </w:p>
    <w:p w14:paraId="192E1637" w14:textId="77777777" w:rsidR="00C4156D" w:rsidRPr="005B1607" w:rsidRDefault="00C4156D" w:rsidP="00C4156D">
      <w:pPr>
        <w:autoSpaceDE w:val="0"/>
        <w:autoSpaceDN w:val="0"/>
        <w:adjustRightInd w:val="0"/>
        <w:ind w:left="-142" w:right="-142" w:firstLine="709"/>
        <w:jc w:val="both"/>
        <w:rPr>
          <w:sz w:val="26"/>
          <w:szCs w:val="26"/>
        </w:rPr>
      </w:pPr>
      <w:r w:rsidRPr="005B1607">
        <w:rPr>
          <w:b/>
          <w:sz w:val="26"/>
          <w:szCs w:val="26"/>
        </w:rPr>
        <w:t>Критерии оценивания:</w:t>
      </w:r>
      <w:r w:rsidRPr="005B1607">
        <w:rPr>
          <w:sz w:val="26"/>
          <w:szCs w:val="26"/>
        </w:rPr>
        <w:t xml:space="preserve"> </w:t>
      </w:r>
    </w:p>
    <w:p w14:paraId="1816F707" w14:textId="77777777" w:rsidR="00C4156D" w:rsidRPr="005B1607" w:rsidRDefault="00C4156D" w:rsidP="00C4156D">
      <w:pPr>
        <w:autoSpaceDE w:val="0"/>
        <w:autoSpaceDN w:val="0"/>
        <w:adjustRightInd w:val="0"/>
        <w:ind w:left="-142" w:right="-142" w:firstLine="709"/>
        <w:jc w:val="both"/>
        <w:rPr>
          <w:sz w:val="26"/>
          <w:szCs w:val="26"/>
        </w:rPr>
      </w:pPr>
      <w:r w:rsidRPr="005B1607">
        <w:rPr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</w:t>
      </w:r>
      <w:r>
        <w:rPr>
          <w:sz w:val="26"/>
          <w:szCs w:val="26"/>
        </w:rPr>
        <w:t>10</w:t>
      </w:r>
      <w:r w:rsidRPr="005B1607">
        <w:rPr>
          <w:sz w:val="26"/>
          <w:szCs w:val="26"/>
        </w:rPr>
        <w:t xml:space="preserve">.  На выполнение тестовых заданий дается </w:t>
      </w:r>
      <w:r>
        <w:rPr>
          <w:sz w:val="26"/>
          <w:szCs w:val="26"/>
        </w:rPr>
        <w:t xml:space="preserve">2 </w:t>
      </w:r>
      <w:r w:rsidRPr="005B1607">
        <w:rPr>
          <w:sz w:val="26"/>
          <w:szCs w:val="26"/>
        </w:rPr>
        <w:t xml:space="preserve">попытки.  </w:t>
      </w:r>
    </w:p>
    <w:p w14:paraId="440F801D" w14:textId="77777777" w:rsidR="00C4156D" w:rsidRPr="005B1607" w:rsidRDefault="00C4156D" w:rsidP="00C4156D">
      <w:pPr>
        <w:autoSpaceDE w:val="0"/>
        <w:autoSpaceDN w:val="0"/>
        <w:adjustRightInd w:val="0"/>
        <w:ind w:left="-142" w:right="-142" w:firstLine="709"/>
        <w:jc w:val="both"/>
        <w:rPr>
          <w:sz w:val="26"/>
          <w:szCs w:val="26"/>
        </w:rPr>
      </w:pPr>
      <w:r w:rsidRPr="005B1607">
        <w:rPr>
          <w:sz w:val="26"/>
          <w:szCs w:val="26"/>
        </w:rPr>
        <w:t>Интерпретация результата: 60% и выше, верно, выполненных заданий – обучающийся овладел знаниями; менее 59%, верно,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14:paraId="21B2B7B2" w14:textId="77777777" w:rsidR="00C4156D" w:rsidRDefault="00C4156D" w:rsidP="00C4156D">
      <w:pPr>
        <w:autoSpaceDE w:val="0"/>
        <w:autoSpaceDN w:val="0"/>
        <w:adjustRightInd w:val="0"/>
        <w:ind w:left="-142" w:right="-142" w:firstLine="709"/>
        <w:jc w:val="both"/>
        <w:rPr>
          <w:sz w:val="26"/>
          <w:szCs w:val="26"/>
        </w:rPr>
      </w:pPr>
      <w:r w:rsidRPr="005B1607">
        <w:rPr>
          <w:b/>
          <w:sz w:val="26"/>
          <w:szCs w:val="26"/>
        </w:rPr>
        <w:t>Типовые задания: (</w:t>
      </w:r>
      <w:r w:rsidRPr="005B1607">
        <w:rPr>
          <w:sz w:val="26"/>
          <w:szCs w:val="26"/>
        </w:rPr>
        <w:t>не менее 3 тестовых вопроса, с вариантами ответов и выделением правильного ответа)</w:t>
      </w:r>
    </w:p>
    <w:p w14:paraId="4B0ADBD6" w14:textId="77777777" w:rsidR="00C4156D" w:rsidRDefault="00C4156D" w:rsidP="0038072C">
      <w:pPr>
        <w:pStyle w:val="aa"/>
        <w:adjustRightInd w:val="0"/>
        <w:snapToGrid w:val="0"/>
        <w:spacing w:after="0" w:line="240" w:lineRule="auto"/>
        <w:ind w:left="0" w:firstLine="720"/>
        <w:jc w:val="center"/>
        <w:rPr>
          <w:rFonts w:ascii="Times New Roman" w:eastAsia="Calibri" w:hAnsi="Times New Roman"/>
          <w:b/>
          <w:sz w:val="26"/>
          <w:szCs w:val="26"/>
        </w:rPr>
      </w:pPr>
    </w:p>
    <w:p w14:paraId="73DFFAE3" w14:textId="296A1598" w:rsidR="0038072C" w:rsidRPr="0038072C" w:rsidRDefault="0038072C" w:rsidP="0038072C">
      <w:pPr>
        <w:shd w:val="clear" w:color="auto" w:fill="FFFFFF"/>
        <w:rPr>
          <w:color w:val="262633"/>
          <w:sz w:val="26"/>
          <w:szCs w:val="26"/>
        </w:rPr>
      </w:pPr>
      <w:r w:rsidRPr="0038072C">
        <w:rPr>
          <w:b/>
          <w:bCs/>
          <w:i/>
          <w:iCs/>
          <w:color w:val="262633"/>
          <w:sz w:val="26"/>
          <w:szCs w:val="26"/>
        </w:rPr>
        <w:t>1 Основаниями освобождения от ответственности являются</w:t>
      </w:r>
      <w:r w:rsidRPr="0038072C">
        <w:rPr>
          <w:color w:val="262633"/>
          <w:sz w:val="26"/>
          <w:szCs w:val="26"/>
        </w:rPr>
        <w:t>:</w:t>
      </w:r>
    </w:p>
    <w:p w14:paraId="72A8D23E" w14:textId="77777777" w:rsidR="0038072C" w:rsidRPr="0038072C" w:rsidRDefault="0038072C" w:rsidP="0038072C">
      <w:pPr>
        <w:shd w:val="clear" w:color="auto" w:fill="FFFFFF"/>
        <w:rPr>
          <w:color w:val="262633"/>
          <w:sz w:val="26"/>
          <w:szCs w:val="26"/>
        </w:rPr>
      </w:pPr>
      <w:r w:rsidRPr="0038072C">
        <w:rPr>
          <w:color w:val="262633"/>
          <w:sz w:val="26"/>
          <w:szCs w:val="26"/>
        </w:rPr>
        <w:lastRenderedPageBreak/>
        <w:t>а) страхование ответственности по договору;</w:t>
      </w:r>
    </w:p>
    <w:p w14:paraId="193BF0AA" w14:textId="0FC82D56" w:rsidR="0038072C" w:rsidRPr="0038072C" w:rsidRDefault="0038072C" w:rsidP="0038072C">
      <w:pPr>
        <w:shd w:val="clear" w:color="auto" w:fill="FFFFFF"/>
        <w:rPr>
          <w:color w:val="262633"/>
          <w:sz w:val="26"/>
          <w:szCs w:val="26"/>
        </w:rPr>
      </w:pPr>
      <w:r w:rsidRPr="0038072C">
        <w:rPr>
          <w:color w:val="262633"/>
          <w:sz w:val="26"/>
          <w:szCs w:val="26"/>
        </w:rPr>
        <w:t>б) причинение вреда гражданином, признанным ограниченно дееспособным;</w:t>
      </w:r>
    </w:p>
    <w:p w14:paraId="2B8C68D9" w14:textId="77777777" w:rsidR="0038072C" w:rsidRPr="0038072C" w:rsidRDefault="0038072C" w:rsidP="0038072C">
      <w:pPr>
        <w:shd w:val="clear" w:color="auto" w:fill="FFFFFF"/>
        <w:rPr>
          <w:color w:val="262633"/>
          <w:sz w:val="26"/>
          <w:szCs w:val="26"/>
        </w:rPr>
      </w:pPr>
      <w:r w:rsidRPr="0038072C">
        <w:rPr>
          <w:color w:val="262633"/>
          <w:sz w:val="26"/>
          <w:szCs w:val="26"/>
        </w:rPr>
        <w:t>в) приобретение дееспособности в полном объеме;</w:t>
      </w:r>
    </w:p>
    <w:p w14:paraId="449F246C" w14:textId="65CB35C4" w:rsidR="0038072C" w:rsidRPr="0038072C" w:rsidRDefault="0038072C" w:rsidP="0038072C">
      <w:pPr>
        <w:shd w:val="clear" w:color="auto" w:fill="FFFFFF"/>
        <w:rPr>
          <w:color w:val="262633"/>
          <w:sz w:val="26"/>
          <w:szCs w:val="26"/>
        </w:rPr>
      </w:pPr>
      <w:r w:rsidRPr="0038072C">
        <w:rPr>
          <w:color w:val="262633"/>
          <w:sz w:val="26"/>
          <w:szCs w:val="26"/>
        </w:rPr>
        <w:t xml:space="preserve">г) </w:t>
      </w:r>
      <w:r w:rsidRPr="00F85385">
        <w:rPr>
          <w:color w:val="262633"/>
          <w:sz w:val="26"/>
          <w:szCs w:val="26"/>
          <w:u w:val="single"/>
        </w:rPr>
        <w:t>наличие непреодолимой силы</w:t>
      </w:r>
      <w:r w:rsidRPr="0038072C">
        <w:rPr>
          <w:color w:val="262633"/>
          <w:sz w:val="26"/>
          <w:szCs w:val="26"/>
        </w:rPr>
        <w:t>.</w:t>
      </w:r>
    </w:p>
    <w:p w14:paraId="3FDAA055" w14:textId="4145A795" w:rsidR="0038072C" w:rsidRPr="0038072C" w:rsidRDefault="0038072C" w:rsidP="0038072C">
      <w:pPr>
        <w:shd w:val="clear" w:color="auto" w:fill="FFFFFF"/>
        <w:rPr>
          <w:color w:val="262633"/>
          <w:sz w:val="26"/>
          <w:szCs w:val="26"/>
        </w:rPr>
      </w:pPr>
    </w:p>
    <w:p w14:paraId="3180D4DE" w14:textId="77777777" w:rsidR="0038072C" w:rsidRPr="0038072C" w:rsidRDefault="0038072C" w:rsidP="0038072C">
      <w:pPr>
        <w:shd w:val="clear" w:color="auto" w:fill="FFFFFF"/>
        <w:rPr>
          <w:b/>
          <w:bCs/>
          <w:i/>
          <w:iCs/>
          <w:color w:val="262633"/>
          <w:sz w:val="26"/>
          <w:szCs w:val="26"/>
        </w:rPr>
      </w:pPr>
      <w:r w:rsidRPr="0038072C">
        <w:rPr>
          <w:b/>
          <w:bCs/>
          <w:i/>
          <w:iCs/>
          <w:color w:val="262633"/>
          <w:sz w:val="26"/>
          <w:szCs w:val="26"/>
        </w:rPr>
        <w:t>2 Непреодолимая сила – это:</w:t>
      </w:r>
    </w:p>
    <w:p w14:paraId="7984BC93" w14:textId="7F8C7DFA" w:rsidR="0038072C" w:rsidRPr="0038072C" w:rsidRDefault="0038072C" w:rsidP="0038072C">
      <w:pPr>
        <w:shd w:val="clear" w:color="auto" w:fill="FFFFFF"/>
        <w:jc w:val="both"/>
        <w:rPr>
          <w:color w:val="262633"/>
          <w:sz w:val="26"/>
          <w:szCs w:val="26"/>
        </w:rPr>
      </w:pPr>
      <w:r w:rsidRPr="0038072C">
        <w:rPr>
          <w:color w:val="262633"/>
          <w:sz w:val="26"/>
          <w:szCs w:val="26"/>
        </w:rPr>
        <w:t xml:space="preserve">а) </w:t>
      </w:r>
      <w:r w:rsidRPr="00F85385">
        <w:rPr>
          <w:color w:val="262633"/>
          <w:sz w:val="26"/>
          <w:szCs w:val="26"/>
          <w:u w:val="single"/>
        </w:rPr>
        <w:t>обстоятельство, отличительные признаки которого – чрезвычайность и непредотвратимость при данных условиях;</w:t>
      </w:r>
    </w:p>
    <w:p w14:paraId="744355A0" w14:textId="77777777" w:rsidR="0038072C" w:rsidRPr="0038072C" w:rsidRDefault="0038072C" w:rsidP="0038072C">
      <w:pPr>
        <w:shd w:val="clear" w:color="auto" w:fill="FFFFFF"/>
        <w:rPr>
          <w:color w:val="262633"/>
          <w:sz w:val="26"/>
          <w:szCs w:val="26"/>
        </w:rPr>
      </w:pPr>
      <w:r w:rsidRPr="0038072C">
        <w:rPr>
          <w:color w:val="262633"/>
          <w:sz w:val="26"/>
          <w:szCs w:val="26"/>
        </w:rPr>
        <w:t>б) вред, возникший вследствие умысла потерпевшего;</w:t>
      </w:r>
    </w:p>
    <w:p w14:paraId="5C828B70" w14:textId="1CB50022" w:rsidR="0038072C" w:rsidRPr="0038072C" w:rsidRDefault="0038072C" w:rsidP="0038072C">
      <w:pPr>
        <w:shd w:val="clear" w:color="auto" w:fill="FFFFFF"/>
        <w:jc w:val="both"/>
        <w:rPr>
          <w:color w:val="262633"/>
          <w:sz w:val="26"/>
          <w:szCs w:val="26"/>
        </w:rPr>
      </w:pPr>
      <w:r w:rsidRPr="0038072C">
        <w:rPr>
          <w:color w:val="262633"/>
          <w:sz w:val="26"/>
          <w:szCs w:val="26"/>
        </w:rPr>
        <w:t>в) обстоятельство, свидетельствующее об отсутствии вины</w:t>
      </w:r>
      <w:r>
        <w:rPr>
          <w:color w:val="262633"/>
          <w:sz w:val="26"/>
          <w:szCs w:val="26"/>
        </w:rPr>
        <w:t xml:space="preserve"> </w:t>
      </w:r>
      <w:r w:rsidRPr="0038072C">
        <w:rPr>
          <w:color w:val="262633"/>
          <w:sz w:val="26"/>
          <w:szCs w:val="26"/>
        </w:rPr>
        <w:t>кого-либо из участников обязательства;</w:t>
      </w:r>
    </w:p>
    <w:p w14:paraId="12A4AE81" w14:textId="42355AEB" w:rsidR="0038072C" w:rsidRPr="0038072C" w:rsidRDefault="0038072C" w:rsidP="0038072C">
      <w:pPr>
        <w:shd w:val="clear" w:color="auto" w:fill="FFFFFF"/>
        <w:jc w:val="both"/>
        <w:rPr>
          <w:color w:val="262633"/>
          <w:sz w:val="26"/>
          <w:szCs w:val="26"/>
        </w:rPr>
      </w:pPr>
      <w:r w:rsidRPr="0038072C">
        <w:rPr>
          <w:color w:val="262633"/>
          <w:sz w:val="26"/>
          <w:szCs w:val="26"/>
        </w:rPr>
        <w:t>г) обстоятельство, свидетельствующее об отсутствии чьей</w:t>
      </w:r>
      <w:r>
        <w:rPr>
          <w:color w:val="262633"/>
          <w:sz w:val="26"/>
          <w:szCs w:val="26"/>
        </w:rPr>
        <w:t xml:space="preserve"> </w:t>
      </w:r>
      <w:r w:rsidRPr="0038072C">
        <w:rPr>
          <w:color w:val="262633"/>
          <w:sz w:val="26"/>
          <w:szCs w:val="26"/>
        </w:rPr>
        <w:t>бы то, ни было вины.</w:t>
      </w:r>
    </w:p>
    <w:p w14:paraId="283ADCA4" w14:textId="52911AB4" w:rsidR="0038072C" w:rsidRPr="0038072C" w:rsidRDefault="0038072C" w:rsidP="0038072C">
      <w:pPr>
        <w:shd w:val="clear" w:color="auto" w:fill="FFFFFF"/>
        <w:rPr>
          <w:color w:val="262633"/>
          <w:sz w:val="26"/>
          <w:szCs w:val="26"/>
        </w:rPr>
      </w:pPr>
    </w:p>
    <w:p w14:paraId="3F7E5C57" w14:textId="77777777" w:rsidR="0038072C" w:rsidRPr="0038072C" w:rsidRDefault="0038072C" w:rsidP="0038072C">
      <w:pPr>
        <w:shd w:val="clear" w:color="auto" w:fill="FFFFFF"/>
        <w:rPr>
          <w:b/>
          <w:bCs/>
          <w:i/>
          <w:iCs/>
          <w:color w:val="262633"/>
          <w:sz w:val="26"/>
          <w:szCs w:val="26"/>
        </w:rPr>
      </w:pPr>
      <w:r w:rsidRPr="0038072C">
        <w:rPr>
          <w:b/>
          <w:bCs/>
          <w:i/>
          <w:iCs/>
          <w:color w:val="262633"/>
          <w:sz w:val="26"/>
          <w:szCs w:val="26"/>
        </w:rPr>
        <w:t>3 Основными признаками непреодолимой силы являются:</w:t>
      </w:r>
    </w:p>
    <w:p w14:paraId="6DA944E1" w14:textId="77777777" w:rsidR="0038072C" w:rsidRPr="0038072C" w:rsidRDefault="0038072C" w:rsidP="0038072C">
      <w:pPr>
        <w:shd w:val="clear" w:color="auto" w:fill="FFFFFF"/>
        <w:rPr>
          <w:color w:val="262633"/>
          <w:sz w:val="26"/>
          <w:szCs w:val="26"/>
        </w:rPr>
      </w:pPr>
      <w:r w:rsidRPr="0038072C">
        <w:rPr>
          <w:color w:val="262633"/>
          <w:sz w:val="26"/>
          <w:szCs w:val="26"/>
        </w:rPr>
        <w:t>а) объективность;</w:t>
      </w:r>
    </w:p>
    <w:p w14:paraId="11C44C53" w14:textId="77777777" w:rsidR="0038072C" w:rsidRPr="0038072C" w:rsidRDefault="0038072C" w:rsidP="0038072C">
      <w:pPr>
        <w:shd w:val="clear" w:color="auto" w:fill="FFFFFF"/>
        <w:rPr>
          <w:color w:val="262633"/>
          <w:sz w:val="26"/>
          <w:szCs w:val="26"/>
        </w:rPr>
      </w:pPr>
      <w:r w:rsidRPr="0038072C">
        <w:rPr>
          <w:color w:val="262633"/>
          <w:sz w:val="26"/>
          <w:szCs w:val="26"/>
        </w:rPr>
        <w:t>б) независимость;</w:t>
      </w:r>
    </w:p>
    <w:p w14:paraId="32B0C4E0" w14:textId="77777777" w:rsidR="0038072C" w:rsidRPr="0038072C" w:rsidRDefault="0038072C" w:rsidP="0038072C">
      <w:pPr>
        <w:shd w:val="clear" w:color="auto" w:fill="FFFFFF"/>
        <w:rPr>
          <w:color w:val="262633"/>
          <w:sz w:val="26"/>
          <w:szCs w:val="26"/>
        </w:rPr>
      </w:pPr>
      <w:r w:rsidRPr="0038072C">
        <w:rPr>
          <w:color w:val="262633"/>
          <w:sz w:val="26"/>
          <w:szCs w:val="26"/>
        </w:rPr>
        <w:t>в) ничтожность;</w:t>
      </w:r>
    </w:p>
    <w:p w14:paraId="427D8C1C" w14:textId="77777777" w:rsidR="0038072C" w:rsidRPr="0038072C" w:rsidRDefault="0038072C" w:rsidP="0038072C">
      <w:pPr>
        <w:shd w:val="clear" w:color="auto" w:fill="FFFFFF"/>
        <w:rPr>
          <w:color w:val="262633"/>
          <w:sz w:val="26"/>
          <w:szCs w:val="26"/>
        </w:rPr>
      </w:pPr>
      <w:r w:rsidRPr="0038072C">
        <w:rPr>
          <w:color w:val="262633"/>
          <w:sz w:val="26"/>
          <w:szCs w:val="26"/>
        </w:rPr>
        <w:t xml:space="preserve">г) </w:t>
      </w:r>
      <w:r w:rsidRPr="00F85385">
        <w:rPr>
          <w:color w:val="262633"/>
          <w:sz w:val="26"/>
          <w:szCs w:val="26"/>
          <w:u w:val="single"/>
        </w:rPr>
        <w:t>чрезвычайность</w:t>
      </w:r>
      <w:r w:rsidRPr="0038072C">
        <w:rPr>
          <w:color w:val="262633"/>
          <w:sz w:val="26"/>
          <w:szCs w:val="26"/>
        </w:rPr>
        <w:t>.</w:t>
      </w:r>
    </w:p>
    <w:p w14:paraId="079FEB27" w14:textId="77777777" w:rsidR="004F668A" w:rsidRPr="004F668A" w:rsidRDefault="004F668A" w:rsidP="00F85385">
      <w:pPr>
        <w:autoSpaceDE w:val="0"/>
        <w:autoSpaceDN w:val="0"/>
        <w:adjustRightInd w:val="0"/>
        <w:ind w:right="-142"/>
        <w:rPr>
          <w:b/>
          <w:sz w:val="26"/>
          <w:szCs w:val="26"/>
          <w:highlight w:val="yellow"/>
        </w:rPr>
      </w:pPr>
    </w:p>
    <w:p w14:paraId="1D0CF2AA" w14:textId="4F3F1EA5" w:rsidR="004F668A" w:rsidRPr="00F85385" w:rsidRDefault="004F668A" w:rsidP="004F668A">
      <w:pPr>
        <w:pStyle w:val="ae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  <w:r w:rsidRPr="00F85385">
        <w:rPr>
          <w:rFonts w:ascii="Times New Roman" w:hAnsi="Times New Roman"/>
          <w:b/>
          <w:sz w:val="26"/>
          <w:szCs w:val="26"/>
        </w:rPr>
        <w:t>Итоговая аттестация</w:t>
      </w:r>
    </w:p>
    <w:p w14:paraId="14C61FC7" w14:textId="77777777" w:rsidR="004F668A" w:rsidRPr="00F85385" w:rsidRDefault="004F668A" w:rsidP="004F668A">
      <w:pPr>
        <w:pStyle w:val="ae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14:paraId="0FBDDBBB" w14:textId="77777777" w:rsidR="004F668A" w:rsidRPr="00F85385" w:rsidRDefault="004F668A" w:rsidP="004F668A">
      <w:pPr>
        <w:autoSpaceDE w:val="0"/>
        <w:autoSpaceDN w:val="0"/>
        <w:adjustRightInd w:val="0"/>
        <w:ind w:left="-142" w:right="-142" w:firstLine="709"/>
        <w:rPr>
          <w:sz w:val="26"/>
          <w:szCs w:val="26"/>
        </w:rPr>
      </w:pPr>
      <w:r w:rsidRPr="00F85385">
        <w:rPr>
          <w:b/>
          <w:sz w:val="26"/>
          <w:szCs w:val="26"/>
        </w:rPr>
        <w:t>Форма:</w:t>
      </w:r>
      <w:r w:rsidRPr="00F85385">
        <w:rPr>
          <w:sz w:val="26"/>
          <w:szCs w:val="26"/>
        </w:rPr>
        <w:t xml:space="preserve"> тест</w:t>
      </w:r>
    </w:p>
    <w:p w14:paraId="01A33E86" w14:textId="77777777" w:rsidR="004F668A" w:rsidRPr="00F85385" w:rsidRDefault="004F668A" w:rsidP="004F668A">
      <w:pPr>
        <w:autoSpaceDE w:val="0"/>
        <w:autoSpaceDN w:val="0"/>
        <w:adjustRightInd w:val="0"/>
        <w:ind w:left="-142" w:right="-142" w:firstLine="709"/>
        <w:rPr>
          <w:sz w:val="26"/>
          <w:szCs w:val="26"/>
        </w:rPr>
      </w:pPr>
      <w:r w:rsidRPr="00F85385">
        <w:rPr>
          <w:b/>
          <w:sz w:val="26"/>
          <w:szCs w:val="26"/>
        </w:rPr>
        <w:t xml:space="preserve">Описание, требование к выполнению: </w:t>
      </w:r>
    </w:p>
    <w:p w14:paraId="6EA246E3" w14:textId="5EBA130B" w:rsidR="004F668A" w:rsidRPr="00F85385" w:rsidRDefault="004F668A" w:rsidP="004F668A">
      <w:pPr>
        <w:autoSpaceDE w:val="0"/>
        <w:autoSpaceDN w:val="0"/>
        <w:adjustRightInd w:val="0"/>
        <w:ind w:left="-142" w:right="-142" w:firstLine="709"/>
        <w:rPr>
          <w:sz w:val="26"/>
          <w:szCs w:val="26"/>
        </w:rPr>
      </w:pPr>
      <w:r w:rsidRPr="00F85385">
        <w:rPr>
          <w:sz w:val="26"/>
          <w:szCs w:val="26"/>
        </w:rPr>
        <w:t xml:space="preserve">Тест состоит из </w:t>
      </w:r>
      <w:r w:rsidR="00F85385">
        <w:rPr>
          <w:sz w:val="26"/>
          <w:szCs w:val="26"/>
        </w:rPr>
        <w:t>20</w:t>
      </w:r>
      <w:r w:rsidRPr="00F85385">
        <w:rPr>
          <w:sz w:val="26"/>
          <w:szCs w:val="26"/>
        </w:rPr>
        <w:t xml:space="preserve"> вопросов. Время на решение теста </w:t>
      </w:r>
      <w:r w:rsidR="00F85385">
        <w:rPr>
          <w:sz w:val="26"/>
          <w:szCs w:val="26"/>
        </w:rPr>
        <w:t>50</w:t>
      </w:r>
      <w:r w:rsidRPr="00F85385">
        <w:rPr>
          <w:sz w:val="26"/>
          <w:szCs w:val="26"/>
        </w:rPr>
        <w:t xml:space="preserve"> минут</w:t>
      </w:r>
    </w:p>
    <w:p w14:paraId="628652BF" w14:textId="77777777" w:rsidR="004F668A" w:rsidRPr="00F85385" w:rsidRDefault="004F668A" w:rsidP="004F668A">
      <w:pPr>
        <w:autoSpaceDE w:val="0"/>
        <w:autoSpaceDN w:val="0"/>
        <w:adjustRightInd w:val="0"/>
        <w:ind w:left="-142" w:right="-142" w:firstLine="709"/>
        <w:rPr>
          <w:sz w:val="26"/>
          <w:szCs w:val="26"/>
        </w:rPr>
      </w:pPr>
      <w:r w:rsidRPr="00F85385">
        <w:rPr>
          <w:b/>
          <w:sz w:val="26"/>
          <w:szCs w:val="26"/>
        </w:rPr>
        <w:t>Критерии оценивания:</w:t>
      </w:r>
      <w:r w:rsidRPr="00F85385">
        <w:rPr>
          <w:sz w:val="26"/>
          <w:szCs w:val="26"/>
        </w:rPr>
        <w:t xml:space="preserve"> </w:t>
      </w:r>
    </w:p>
    <w:p w14:paraId="56215E80" w14:textId="53BE612F" w:rsidR="004F668A" w:rsidRPr="00F85385" w:rsidRDefault="004F668A" w:rsidP="004F668A">
      <w:pPr>
        <w:autoSpaceDE w:val="0"/>
        <w:autoSpaceDN w:val="0"/>
        <w:adjustRightInd w:val="0"/>
        <w:ind w:left="-142" w:right="-142" w:firstLine="709"/>
        <w:jc w:val="both"/>
        <w:rPr>
          <w:sz w:val="26"/>
          <w:szCs w:val="26"/>
        </w:rPr>
      </w:pPr>
      <w:r w:rsidRPr="00F85385">
        <w:rPr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</w:t>
      </w:r>
      <w:r w:rsidR="00F85385">
        <w:rPr>
          <w:sz w:val="26"/>
          <w:szCs w:val="26"/>
        </w:rPr>
        <w:t>20</w:t>
      </w:r>
      <w:r w:rsidRPr="00F85385">
        <w:rPr>
          <w:sz w:val="26"/>
          <w:szCs w:val="26"/>
        </w:rPr>
        <w:t xml:space="preserve">.  На выполнение тестовых заданий дается </w:t>
      </w:r>
      <w:r w:rsidR="00F85385">
        <w:rPr>
          <w:sz w:val="26"/>
          <w:szCs w:val="26"/>
        </w:rPr>
        <w:t xml:space="preserve">3 </w:t>
      </w:r>
      <w:r w:rsidRPr="00F85385">
        <w:rPr>
          <w:sz w:val="26"/>
          <w:szCs w:val="26"/>
        </w:rPr>
        <w:t xml:space="preserve">попытки.  </w:t>
      </w:r>
    </w:p>
    <w:p w14:paraId="59332AAB" w14:textId="77777777" w:rsidR="004F668A" w:rsidRPr="008A0D70" w:rsidRDefault="004F668A" w:rsidP="004F668A">
      <w:pPr>
        <w:autoSpaceDE w:val="0"/>
        <w:autoSpaceDN w:val="0"/>
        <w:adjustRightInd w:val="0"/>
        <w:ind w:left="-142" w:right="-142" w:firstLine="709"/>
        <w:jc w:val="both"/>
        <w:rPr>
          <w:sz w:val="26"/>
          <w:szCs w:val="26"/>
        </w:rPr>
      </w:pPr>
      <w:r w:rsidRPr="00F85385">
        <w:rPr>
          <w:sz w:val="26"/>
          <w:szCs w:val="26"/>
        </w:rPr>
        <w:t>Интерпретация результата: 50% и выше верно выполненных заданий – обучающийся овладел знаниями; менее 49%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14:paraId="760A1A8D" w14:textId="77777777" w:rsidR="00590CA6" w:rsidRPr="00F85385" w:rsidRDefault="00590CA6" w:rsidP="006506CD">
      <w:pPr>
        <w:pStyle w:val="1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6"/>
          <w:szCs w:val="26"/>
        </w:rPr>
      </w:pPr>
    </w:p>
    <w:p w14:paraId="19772AAB" w14:textId="7A5A5209" w:rsidR="006506CD" w:rsidRPr="00F85385" w:rsidRDefault="006506CD" w:rsidP="006506CD">
      <w:pPr>
        <w:pStyle w:val="1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F85385">
        <w:rPr>
          <w:rFonts w:ascii="Times New Roman" w:hAnsi="Times New Roman"/>
          <w:b/>
          <w:sz w:val="26"/>
          <w:szCs w:val="26"/>
        </w:rPr>
        <w:t>Примерные задания</w:t>
      </w:r>
    </w:p>
    <w:p w14:paraId="7752BBFC" w14:textId="77777777" w:rsidR="006506CD" w:rsidRPr="00F85385" w:rsidRDefault="006506CD" w:rsidP="006506CD">
      <w:pPr>
        <w:pStyle w:val="a9"/>
        <w:adjustRightInd w:val="0"/>
        <w:snapToGrid w:val="0"/>
        <w:spacing w:after="0" w:line="240" w:lineRule="auto"/>
        <w:ind w:firstLine="709"/>
        <w:jc w:val="both"/>
        <w:rPr>
          <w:color w:val="333333"/>
          <w:sz w:val="26"/>
          <w:szCs w:val="26"/>
          <w:lang w:eastAsia="ru-RU"/>
        </w:rPr>
      </w:pPr>
      <w:r w:rsidRPr="00F85385">
        <w:rPr>
          <w:bCs/>
          <w:sz w:val="26"/>
          <w:szCs w:val="26"/>
          <w:lang w:eastAsia="ru-RU"/>
        </w:rPr>
        <w:t xml:space="preserve">1. </w:t>
      </w:r>
      <w:r w:rsidRPr="00F85385">
        <w:rPr>
          <w:b/>
          <w:bCs/>
          <w:color w:val="333333"/>
          <w:sz w:val="26"/>
          <w:szCs w:val="26"/>
          <w:lang w:eastAsia="ru-RU"/>
        </w:rPr>
        <w:t>Освобождает ли стороны от ответственности за нарушение договора окончание срока его действия?</w:t>
      </w:r>
    </w:p>
    <w:p w14:paraId="3C029D65" w14:textId="77777777" w:rsidR="006506CD" w:rsidRPr="00F85385" w:rsidRDefault="006506CD" w:rsidP="006506CD">
      <w:pPr>
        <w:adjustRightInd w:val="0"/>
        <w:snapToGrid w:val="0"/>
        <w:ind w:firstLine="709"/>
        <w:rPr>
          <w:color w:val="333333"/>
          <w:sz w:val="26"/>
          <w:szCs w:val="26"/>
        </w:rPr>
      </w:pPr>
      <w:r w:rsidRPr="00F85385">
        <w:rPr>
          <w:color w:val="333333"/>
          <w:sz w:val="26"/>
          <w:szCs w:val="26"/>
        </w:rPr>
        <w:t>Выберите один ответ:</w:t>
      </w:r>
    </w:p>
    <w:p w14:paraId="4B5D066E" w14:textId="77777777" w:rsidR="006506CD" w:rsidRPr="00F85385" w:rsidRDefault="006506CD" w:rsidP="006506CD">
      <w:pPr>
        <w:adjustRightInd w:val="0"/>
        <w:snapToGrid w:val="0"/>
        <w:ind w:firstLine="709"/>
        <w:rPr>
          <w:color w:val="333333"/>
          <w:sz w:val="26"/>
          <w:szCs w:val="26"/>
        </w:rPr>
      </w:pPr>
      <w:r w:rsidRPr="00F85385">
        <w:rPr>
          <w:color w:val="333333"/>
          <w:sz w:val="26"/>
          <w:szCs w:val="26"/>
        </w:rPr>
        <w:t>a. не освобождает никогда; </w:t>
      </w:r>
      <w:r w:rsidRPr="00F85385">
        <w:rPr>
          <w:color w:val="333333"/>
          <w:sz w:val="26"/>
          <w:szCs w:val="26"/>
        </w:rPr>
        <w:fldChar w:fldCharType="begin"/>
      </w:r>
      <w:r w:rsidRPr="00F85385">
        <w:rPr>
          <w:color w:val="333333"/>
          <w:sz w:val="26"/>
          <w:szCs w:val="26"/>
        </w:rPr>
        <w:instrText xml:space="preserve"> INCLUDEPICTURE "http://edu.omua.ru/theme/image.php/adaptable/core/1631857308/i/grade_correct" \* MERGEFORMATINET </w:instrText>
      </w:r>
      <w:r w:rsidRPr="00F85385">
        <w:rPr>
          <w:color w:val="333333"/>
          <w:sz w:val="26"/>
          <w:szCs w:val="26"/>
        </w:rPr>
        <w:fldChar w:fldCharType="separate"/>
      </w:r>
      <w:r w:rsidRPr="00F85385">
        <w:rPr>
          <w:noProof/>
          <w:color w:val="333333"/>
          <w:sz w:val="26"/>
          <w:szCs w:val="26"/>
        </w:rPr>
        <mc:AlternateContent>
          <mc:Choice Requires="wps">
            <w:drawing>
              <wp:inline distT="0" distB="0" distL="0" distR="0" wp14:anchorId="1A64D38A" wp14:editId="29142023">
                <wp:extent cx="301625" cy="301625"/>
                <wp:effectExtent l="0" t="0" r="0" b="0"/>
                <wp:docPr id="1" name="Прямоугольник 1" descr="Верно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2B69DE4F" id="Прямоугольник 1" o:spid="_x0000_s1026" alt="Верно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F85385">
        <w:rPr>
          <w:color w:val="333333"/>
          <w:sz w:val="26"/>
          <w:szCs w:val="26"/>
        </w:rPr>
        <w:fldChar w:fldCharType="end"/>
      </w:r>
    </w:p>
    <w:p w14:paraId="4ACC8287" w14:textId="77777777" w:rsidR="006506CD" w:rsidRPr="00F85385" w:rsidRDefault="006506CD" w:rsidP="006506CD">
      <w:pPr>
        <w:adjustRightInd w:val="0"/>
        <w:snapToGrid w:val="0"/>
        <w:ind w:firstLine="709"/>
        <w:rPr>
          <w:color w:val="333333"/>
          <w:sz w:val="26"/>
          <w:szCs w:val="26"/>
        </w:rPr>
      </w:pPr>
      <w:r w:rsidRPr="00F85385">
        <w:rPr>
          <w:color w:val="333333"/>
          <w:sz w:val="26"/>
          <w:szCs w:val="26"/>
        </w:rPr>
        <w:t>b. всегда освобождает.</w:t>
      </w:r>
    </w:p>
    <w:p w14:paraId="22B84358" w14:textId="77777777" w:rsidR="006506CD" w:rsidRPr="00F85385" w:rsidRDefault="006506CD" w:rsidP="006506CD">
      <w:pPr>
        <w:adjustRightInd w:val="0"/>
        <w:snapToGrid w:val="0"/>
        <w:ind w:firstLine="709"/>
        <w:rPr>
          <w:color w:val="333333"/>
          <w:sz w:val="26"/>
          <w:szCs w:val="26"/>
        </w:rPr>
      </w:pPr>
      <w:r w:rsidRPr="00F85385">
        <w:rPr>
          <w:color w:val="333333"/>
          <w:sz w:val="26"/>
          <w:szCs w:val="26"/>
        </w:rPr>
        <w:t>c. не освобождает лишь виновную сторону;</w:t>
      </w:r>
    </w:p>
    <w:p w14:paraId="11FC59B1" w14:textId="77777777" w:rsidR="006506CD" w:rsidRPr="00F85385" w:rsidRDefault="006506CD" w:rsidP="006506CD">
      <w:pPr>
        <w:adjustRightInd w:val="0"/>
        <w:snapToGrid w:val="0"/>
        <w:ind w:firstLine="709"/>
        <w:rPr>
          <w:color w:val="333333"/>
          <w:sz w:val="26"/>
          <w:szCs w:val="26"/>
        </w:rPr>
      </w:pPr>
      <w:r w:rsidRPr="00F85385">
        <w:rPr>
          <w:color w:val="333333"/>
          <w:sz w:val="26"/>
          <w:szCs w:val="26"/>
        </w:rPr>
        <w:t>d. не освобождает, если против этого возражает потерпевший;</w:t>
      </w:r>
    </w:p>
    <w:p w14:paraId="1909A329" w14:textId="77777777" w:rsidR="006506CD" w:rsidRPr="00F85385" w:rsidRDefault="006506CD" w:rsidP="006506CD">
      <w:pPr>
        <w:adjustRightInd w:val="0"/>
        <w:snapToGrid w:val="0"/>
        <w:ind w:firstLine="709"/>
        <w:jc w:val="both"/>
        <w:rPr>
          <w:bCs/>
          <w:sz w:val="26"/>
          <w:szCs w:val="26"/>
        </w:rPr>
      </w:pPr>
    </w:p>
    <w:p w14:paraId="21C516CA" w14:textId="77777777" w:rsidR="006506CD" w:rsidRPr="00F85385" w:rsidRDefault="006506CD" w:rsidP="006506CD">
      <w:pPr>
        <w:adjustRightInd w:val="0"/>
        <w:snapToGrid w:val="0"/>
        <w:ind w:firstLine="709"/>
        <w:jc w:val="both"/>
        <w:rPr>
          <w:color w:val="333333"/>
          <w:sz w:val="26"/>
          <w:szCs w:val="26"/>
        </w:rPr>
      </w:pPr>
      <w:r w:rsidRPr="00F85385">
        <w:rPr>
          <w:b/>
          <w:bCs/>
          <w:color w:val="333333"/>
          <w:sz w:val="26"/>
          <w:szCs w:val="26"/>
        </w:rPr>
        <w:t>2. Договор, стороны которого обязуются заключить в будущем договор о передаче на определенных условиях имущества, называется:</w:t>
      </w:r>
    </w:p>
    <w:p w14:paraId="21081462" w14:textId="77777777" w:rsidR="006506CD" w:rsidRPr="00F85385" w:rsidRDefault="006506CD" w:rsidP="006506CD">
      <w:pPr>
        <w:adjustRightInd w:val="0"/>
        <w:snapToGrid w:val="0"/>
        <w:ind w:firstLine="709"/>
        <w:rPr>
          <w:color w:val="333333"/>
          <w:sz w:val="26"/>
          <w:szCs w:val="26"/>
        </w:rPr>
      </w:pPr>
      <w:r w:rsidRPr="00F85385">
        <w:rPr>
          <w:color w:val="333333"/>
          <w:sz w:val="26"/>
          <w:szCs w:val="26"/>
        </w:rPr>
        <w:t>Выберите один ответ:</w:t>
      </w:r>
    </w:p>
    <w:p w14:paraId="4E02B4A4" w14:textId="77777777" w:rsidR="006506CD" w:rsidRPr="00F85385" w:rsidRDefault="006506CD" w:rsidP="006506CD">
      <w:pPr>
        <w:adjustRightInd w:val="0"/>
        <w:snapToGrid w:val="0"/>
        <w:ind w:firstLine="709"/>
        <w:rPr>
          <w:color w:val="333333"/>
          <w:sz w:val="26"/>
          <w:szCs w:val="26"/>
        </w:rPr>
      </w:pPr>
      <w:r w:rsidRPr="00F85385">
        <w:rPr>
          <w:color w:val="333333"/>
          <w:sz w:val="26"/>
          <w:szCs w:val="26"/>
        </w:rPr>
        <w:t>a. учредительным договором;</w:t>
      </w:r>
    </w:p>
    <w:p w14:paraId="58D8C487" w14:textId="77777777" w:rsidR="006506CD" w:rsidRPr="00F85385" w:rsidRDefault="006506CD" w:rsidP="006506CD">
      <w:pPr>
        <w:adjustRightInd w:val="0"/>
        <w:snapToGrid w:val="0"/>
        <w:ind w:firstLine="709"/>
        <w:rPr>
          <w:color w:val="333333"/>
          <w:sz w:val="26"/>
          <w:szCs w:val="26"/>
        </w:rPr>
      </w:pPr>
      <w:r w:rsidRPr="00F85385">
        <w:rPr>
          <w:color w:val="333333"/>
          <w:sz w:val="26"/>
          <w:szCs w:val="26"/>
        </w:rPr>
        <w:lastRenderedPageBreak/>
        <w:t>b. договором в пользу третьего лица.</w:t>
      </w:r>
    </w:p>
    <w:p w14:paraId="0EF85DCA" w14:textId="77777777" w:rsidR="006506CD" w:rsidRPr="00F85385" w:rsidRDefault="006506CD" w:rsidP="006506CD">
      <w:pPr>
        <w:adjustRightInd w:val="0"/>
        <w:snapToGrid w:val="0"/>
        <w:ind w:firstLine="709"/>
        <w:rPr>
          <w:color w:val="333333"/>
          <w:sz w:val="26"/>
          <w:szCs w:val="26"/>
        </w:rPr>
      </w:pPr>
      <w:r w:rsidRPr="00F85385">
        <w:rPr>
          <w:color w:val="333333"/>
          <w:sz w:val="26"/>
          <w:szCs w:val="26"/>
        </w:rPr>
        <w:t>c. предварительным договором; </w:t>
      </w:r>
      <w:r w:rsidRPr="00F85385">
        <w:rPr>
          <w:color w:val="333333"/>
          <w:sz w:val="26"/>
          <w:szCs w:val="26"/>
        </w:rPr>
        <w:fldChar w:fldCharType="begin"/>
      </w:r>
      <w:r w:rsidRPr="00F85385">
        <w:rPr>
          <w:color w:val="333333"/>
          <w:sz w:val="26"/>
          <w:szCs w:val="26"/>
        </w:rPr>
        <w:instrText xml:space="preserve"> INCLUDEPICTURE "http://edu.omua.ru/theme/image.php/adaptable/core/1631857308/i/grade_correct" \* MERGEFORMATINET </w:instrText>
      </w:r>
      <w:r w:rsidRPr="00F85385">
        <w:rPr>
          <w:color w:val="333333"/>
          <w:sz w:val="26"/>
          <w:szCs w:val="26"/>
        </w:rPr>
        <w:fldChar w:fldCharType="separate"/>
      </w:r>
      <w:r w:rsidRPr="00F85385">
        <w:rPr>
          <w:noProof/>
          <w:color w:val="333333"/>
          <w:sz w:val="26"/>
          <w:szCs w:val="26"/>
        </w:rPr>
        <mc:AlternateContent>
          <mc:Choice Requires="wps">
            <w:drawing>
              <wp:inline distT="0" distB="0" distL="0" distR="0" wp14:anchorId="0421B1BD" wp14:editId="1BAC5D07">
                <wp:extent cx="301625" cy="301625"/>
                <wp:effectExtent l="0" t="0" r="0" b="0"/>
                <wp:docPr id="2" name="Прямоугольник 2" descr="Верно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439B1443" id="Прямоугольник 2" o:spid="_x0000_s1026" alt="Верно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Pr="00F85385">
        <w:rPr>
          <w:color w:val="333333"/>
          <w:sz w:val="26"/>
          <w:szCs w:val="26"/>
        </w:rPr>
        <w:fldChar w:fldCharType="end"/>
      </w:r>
    </w:p>
    <w:p w14:paraId="6932D3B0" w14:textId="77777777" w:rsidR="006506CD" w:rsidRPr="00F85385" w:rsidRDefault="006506CD" w:rsidP="006506CD">
      <w:pPr>
        <w:adjustRightInd w:val="0"/>
        <w:snapToGrid w:val="0"/>
        <w:ind w:left="374" w:firstLine="335"/>
        <w:rPr>
          <w:color w:val="333333"/>
          <w:sz w:val="26"/>
          <w:szCs w:val="26"/>
        </w:rPr>
      </w:pPr>
      <w:r w:rsidRPr="00F85385">
        <w:rPr>
          <w:color w:val="333333"/>
          <w:sz w:val="26"/>
          <w:szCs w:val="26"/>
        </w:rPr>
        <w:t>d. организационным договором;</w:t>
      </w:r>
    </w:p>
    <w:p w14:paraId="5DF007D0" w14:textId="77777777" w:rsidR="006506CD" w:rsidRPr="00F85385" w:rsidRDefault="006506CD" w:rsidP="006506CD">
      <w:pPr>
        <w:adjustRightInd w:val="0"/>
        <w:snapToGrid w:val="0"/>
        <w:rPr>
          <w:b/>
          <w:bCs/>
          <w:color w:val="333333"/>
          <w:sz w:val="26"/>
          <w:szCs w:val="26"/>
        </w:rPr>
      </w:pPr>
      <w:r w:rsidRPr="00F85385">
        <w:rPr>
          <w:b/>
          <w:bCs/>
          <w:color w:val="333333"/>
          <w:sz w:val="26"/>
          <w:szCs w:val="26"/>
        </w:rPr>
        <w:t> </w:t>
      </w:r>
    </w:p>
    <w:p w14:paraId="5C68A096" w14:textId="77777777" w:rsidR="006506CD" w:rsidRPr="00F85385" w:rsidRDefault="006506CD" w:rsidP="006506CD">
      <w:pPr>
        <w:adjustRightInd w:val="0"/>
        <w:snapToGrid w:val="0"/>
        <w:ind w:firstLine="374"/>
        <w:jc w:val="both"/>
        <w:rPr>
          <w:color w:val="333333"/>
          <w:sz w:val="26"/>
          <w:szCs w:val="26"/>
        </w:rPr>
      </w:pPr>
      <w:r w:rsidRPr="00F85385">
        <w:rPr>
          <w:b/>
          <w:bCs/>
          <w:color w:val="333333"/>
          <w:sz w:val="26"/>
          <w:szCs w:val="26"/>
        </w:rPr>
        <w:t>3. Допускается ли отказ коммерческой организации от заключения публичного договора при наличии возможности предоставить потребителю соответствующие товары или услуги?</w:t>
      </w:r>
    </w:p>
    <w:p w14:paraId="34E57528" w14:textId="77777777" w:rsidR="006506CD" w:rsidRPr="00F85385" w:rsidRDefault="006506CD" w:rsidP="006506CD">
      <w:pPr>
        <w:adjustRightInd w:val="0"/>
        <w:snapToGrid w:val="0"/>
        <w:ind w:firstLine="374"/>
        <w:rPr>
          <w:color w:val="333333"/>
          <w:sz w:val="26"/>
          <w:szCs w:val="26"/>
        </w:rPr>
      </w:pPr>
      <w:r w:rsidRPr="00F85385">
        <w:rPr>
          <w:color w:val="333333"/>
          <w:sz w:val="26"/>
          <w:szCs w:val="26"/>
        </w:rPr>
        <w:t>Выберите один ответ:</w:t>
      </w:r>
    </w:p>
    <w:p w14:paraId="61CC5120" w14:textId="77777777" w:rsidR="006506CD" w:rsidRPr="00F85385" w:rsidRDefault="006506CD" w:rsidP="006506CD">
      <w:pPr>
        <w:adjustRightInd w:val="0"/>
        <w:snapToGrid w:val="0"/>
        <w:rPr>
          <w:color w:val="333333"/>
          <w:sz w:val="26"/>
          <w:szCs w:val="26"/>
        </w:rPr>
      </w:pPr>
      <w:r w:rsidRPr="00F85385">
        <w:rPr>
          <w:color w:val="333333"/>
          <w:sz w:val="26"/>
          <w:szCs w:val="26"/>
        </w:rPr>
        <w:t>a. не допускается никогда; </w:t>
      </w:r>
      <w:r w:rsidRPr="00F85385">
        <w:rPr>
          <w:color w:val="333333"/>
          <w:sz w:val="26"/>
          <w:szCs w:val="26"/>
        </w:rPr>
        <w:fldChar w:fldCharType="begin"/>
      </w:r>
      <w:r w:rsidRPr="00F85385">
        <w:rPr>
          <w:color w:val="333333"/>
          <w:sz w:val="26"/>
          <w:szCs w:val="26"/>
        </w:rPr>
        <w:instrText xml:space="preserve"> INCLUDEPICTURE "http://edu.omua.ru/theme/image.php/adaptable/core/1631857308/i/grade_correct" \* MERGEFORMATINET </w:instrText>
      </w:r>
      <w:r w:rsidRPr="00F85385">
        <w:rPr>
          <w:color w:val="333333"/>
          <w:sz w:val="26"/>
          <w:szCs w:val="26"/>
        </w:rPr>
        <w:fldChar w:fldCharType="separate"/>
      </w:r>
      <w:r w:rsidRPr="00F85385">
        <w:rPr>
          <w:noProof/>
          <w:color w:val="333333"/>
          <w:sz w:val="26"/>
          <w:szCs w:val="26"/>
        </w:rPr>
        <mc:AlternateContent>
          <mc:Choice Requires="wps">
            <w:drawing>
              <wp:inline distT="0" distB="0" distL="0" distR="0" wp14:anchorId="3E79A651" wp14:editId="5BEE43EC">
                <wp:extent cx="301625" cy="301625"/>
                <wp:effectExtent l="0" t="0" r="0" b="0"/>
                <wp:docPr id="3" name="Прямоугольник 3" descr="Верно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4C1E7B26" id="Прямоугольник 3" o:spid="_x0000_s1026" alt="Верно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Pr="00F85385">
        <w:rPr>
          <w:color w:val="333333"/>
          <w:sz w:val="26"/>
          <w:szCs w:val="26"/>
        </w:rPr>
        <w:fldChar w:fldCharType="end"/>
      </w:r>
    </w:p>
    <w:p w14:paraId="76513168" w14:textId="77777777" w:rsidR="006506CD" w:rsidRPr="00F85385" w:rsidRDefault="006506CD" w:rsidP="006506CD">
      <w:pPr>
        <w:adjustRightInd w:val="0"/>
        <w:snapToGrid w:val="0"/>
        <w:rPr>
          <w:color w:val="333333"/>
          <w:sz w:val="26"/>
          <w:szCs w:val="26"/>
        </w:rPr>
      </w:pPr>
      <w:r w:rsidRPr="00F85385">
        <w:rPr>
          <w:color w:val="333333"/>
          <w:sz w:val="26"/>
          <w:szCs w:val="26"/>
        </w:rPr>
        <w:t>b. допускается всегда;</w:t>
      </w:r>
    </w:p>
    <w:p w14:paraId="23E15B7E" w14:textId="77777777" w:rsidR="006506CD" w:rsidRPr="00F85385" w:rsidRDefault="006506CD" w:rsidP="006506CD">
      <w:pPr>
        <w:adjustRightInd w:val="0"/>
        <w:snapToGrid w:val="0"/>
        <w:rPr>
          <w:color w:val="333333"/>
          <w:sz w:val="26"/>
          <w:szCs w:val="26"/>
        </w:rPr>
      </w:pPr>
      <w:r w:rsidRPr="00F85385">
        <w:rPr>
          <w:color w:val="333333"/>
          <w:sz w:val="26"/>
          <w:szCs w:val="26"/>
        </w:rPr>
        <w:t>c. не допускается иногда: в случаях, указанных в законе;</w:t>
      </w:r>
    </w:p>
    <w:p w14:paraId="177FBC3B" w14:textId="77777777" w:rsidR="006506CD" w:rsidRPr="00F85385" w:rsidRDefault="006506CD" w:rsidP="006506CD">
      <w:pPr>
        <w:adjustRightInd w:val="0"/>
        <w:snapToGrid w:val="0"/>
        <w:rPr>
          <w:color w:val="333333"/>
          <w:sz w:val="26"/>
          <w:szCs w:val="26"/>
        </w:rPr>
      </w:pPr>
      <w:r w:rsidRPr="00F85385">
        <w:rPr>
          <w:color w:val="333333"/>
          <w:sz w:val="26"/>
          <w:szCs w:val="26"/>
        </w:rPr>
        <w:t>d. допускается, если продавец уверен в неисполнимости контракта</w:t>
      </w:r>
    </w:p>
    <w:p w14:paraId="521E600F" w14:textId="77777777" w:rsidR="006506CD" w:rsidRPr="002F7FAF" w:rsidRDefault="006506CD" w:rsidP="00F85385">
      <w:pPr>
        <w:shd w:val="clear" w:color="auto" w:fill="FFFFFF"/>
        <w:jc w:val="both"/>
        <w:rPr>
          <w:sz w:val="26"/>
          <w:szCs w:val="26"/>
        </w:rPr>
      </w:pPr>
    </w:p>
    <w:p w14:paraId="008CBBF0" w14:textId="2D5E35F7" w:rsidR="00B94EE3" w:rsidRPr="002F7FAF" w:rsidRDefault="00B94EE3" w:rsidP="00B94EE3">
      <w:pPr>
        <w:jc w:val="center"/>
        <w:rPr>
          <w:b/>
          <w:sz w:val="26"/>
          <w:szCs w:val="26"/>
        </w:rPr>
      </w:pPr>
      <w:r w:rsidRPr="002F7FAF">
        <w:rPr>
          <w:b/>
          <w:sz w:val="26"/>
          <w:szCs w:val="26"/>
        </w:rPr>
        <w:t>V</w:t>
      </w:r>
      <w:r w:rsidR="00F85385">
        <w:rPr>
          <w:b/>
          <w:sz w:val="26"/>
          <w:szCs w:val="26"/>
          <w:lang w:val="en-US"/>
        </w:rPr>
        <w:t>II</w:t>
      </w:r>
      <w:r w:rsidRPr="002F7FAF">
        <w:rPr>
          <w:b/>
          <w:sz w:val="26"/>
          <w:szCs w:val="26"/>
        </w:rPr>
        <w:t>. ОРГАНИЗАЦИОННО-ПЕДАГОГИЧЕСКИЕ УСЛОВИЯ</w:t>
      </w:r>
    </w:p>
    <w:p w14:paraId="3212916C" w14:textId="77777777" w:rsidR="00B94EE3" w:rsidRPr="002F7FAF" w:rsidRDefault="00B94EE3" w:rsidP="00B94EE3">
      <w:pPr>
        <w:ind w:firstLine="709"/>
        <w:jc w:val="center"/>
        <w:rPr>
          <w:b/>
          <w:sz w:val="26"/>
          <w:szCs w:val="26"/>
        </w:rPr>
      </w:pPr>
    </w:p>
    <w:p w14:paraId="0D61AEA9" w14:textId="77777777" w:rsidR="00B94EE3" w:rsidRPr="002F7FAF" w:rsidRDefault="00B94EE3" w:rsidP="00B94EE3">
      <w:pPr>
        <w:ind w:firstLine="709"/>
        <w:jc w:val="both"/>
        <w:rPr>
          <w:sz w:val="26"/>
          <w:szCs w:val="26"/>
        </w:rPr>
      </w:pPr>
      <w:r w:rsidRPr="002F7FAF">
        <w:rPr>
          <w:sz w:val="26"/>
          <w:szCs w:val="26"/>
        </w:rPr>
        <w:t>При реализации данной программы предусмотрены организационно-педагогические условия, обеспечивающие успешное освоение учебного материала.</w:t>
      </w:r>
    </w:p>
    <w:p w14:paraId="777640E0" w14:textId="77777777" w:rsidR="00B94EE3" w:rsidRDefault="00B94EE3" w:rsidP="00B94EE3">
      <w:pPr>
        <w:ind w:firstLine="709"/>
        <w:jc w:val="both"/>
        <w:rPr>
          <w:b/>
          <w:sz w:val="26"/>
          <w:szCs w:val="26"/>
        </w:rPr>
      </w:pPr>
    </w:p>
    <w:p w14:paraId="0EA3D1C5" w14:textId="77777777" w:rsidR="00B94EE3" w:rsidRPr="002F7FAF" w:rsidRDefault="00B94EE3" w:rsidP="00B94EE3">
      <w:pPr>
        <w:ind w:firstLine="709"/>
        <w:jc w:val="both"/>
        <w:rPr>
          <w:b/>
          <w:sz w:val="26"/>
          <w:szCs w:val="26"/>
        </w:rPr>
      </w:pPr>
      <w:r w:rsidRPr="002F7FAF">
        <w:rPr>
          <w:b/>
          <w:sz w:val="26"/>
          <w:szCs w:val="26"/>
        </w:rPr>
        <w:t>Литература</w:t>
      </w:r>
    </w:p>
    <w:p w14:paraId="3DB31C27" w14:textId="77777777" w:rsidR="00B94EE3" w:rsidRPr="00B92FA5" w:rsidRDefault="00B94EE3" w:rsidP="00B94EE3">
      <w:pPr>
        <w:ind w:firstLine="708"/>
        <w:jc w:val="both"/>
        <w:rPr>
          <w:bCs/>
          <w:sz w:val="26"/>
          <w:szCs w:val="26"/>
        </w:rPr>
      </w:pPr>
      <w:r w:rsidRPr="00B92FA5">
        <w:rPr>
          <w:bCs/>
          <w:sz w:val="26"/>
          <w:szCs w:val="26"/>
        </w:rPr>
        <w:t>1.</w:t>
      </w:r>
      <w:r w:rsidRPr="00B92FA5">
        <w:rPr>
          <w:bCs/>
          <w:sz w:val="26"/>
          <w:szCs w:val="26"/>
          <w:lang w:val="en-US"/>
        </w:rPr>
        <w:t> </w:t>
      </w:r>
      <w:r w:rsidRPr="00B92FA5">
        <w:rPr>
          <w:bCs/>
          <w:sz w:val="26"/>
          <w:szCs w:val="26"/>
        </w:rPr>
        <w:t>Анисимов, А. П.  Договорное право : практическое пособие для вузов / А. П. Анисимов, А. Я. Рыженков, С. А. Чаркин ; под общей редакцией А. Я. Рыженкова. — Москва : Издательство Юрайт, 2021. — 297 с. — (Высшее образование). — ISBN 978-5-9916-9887-0. — Текст : электронный // Образовательная платформа Юрайт [сайт]. — URL: https://urait.ru/bcode/472259 (дата обращения: 30.11.2021).</w:t>
      </w:r>
    </w:p>
    <w:p w14:paraId="1B4BD6BE" w14:textId="77777777" w:rsidR="00B94EE3" w:rsidRPr="00B92FA5" w:rsidRDefault="00B94EE3" w:rsidP="00B94EE3">
      <w:pPr>
        <w:ind w:firstLine="708"/>
        <w:jc w:val="both"/>
        <w:rPr>
          <w:sz w:val="26"/>
          <w:szCs w:val="26"/>
        </w:rPr>
      </w:pPr>
      <w:r w:rsidRPr="00B92FA5">
        <w:rPr>
          <w:bCs/>
          <w:sz w:val="26"/>
          <w:szCs w:val="26"/>
        </w:rPr>
        <w:t>2. Разумовская, Е. В.  Договорное право в 2 т. Том 1. Общая часть : учебник для вузов / Е. В. Разумовская. — 3-е изд., перераб. и доп. — Москва : Издательство Юрайт, 2021. — 197 с. — (Высшее образование). — ISBN 978-5-534-14150-4. — Текст : электронный // Образовательная платформа Юрайт [сайт]. — URL: https://urait.ru/bcode/467935 (дата обращения: 30.11.2021).</w:t>
      </w:r>
    </w:p>
    <w:p w14:paraId="4779F0F1" w14:textId="77777777" w:rsidR="00B94EE3" w:rsidRPr="00B92FA5" w:rsidRDefault="00B94EE3" w:rsidP="00B94EE3">
      <w:pPr>
        <w:pStyle w:val="ac"/>
        <w:jc w:val="both"/>
        <w:rPr>
          <w:b w:val="0"/>
          <w:sz w:val="26"/>
          <w:szCs w:val="26"/>
        </w:rPr>
      </w:pPr>
      <w:r w:rsidRPr="00B92FA5">
        <w:rPr>
          <w:b w:val="0"/>
          <w:sz w:val="26"/>
          <w:szCs w:val="26"/>
        </w:rPr>
        <w:tab/>
        <w:t>3. Разумовская, Е. В.  Договорное право в 2 т. Том 2. Особенная часть : учебник для вузов / Е. В. Разумовская. — 3-е изд., перераб. и доп. — Москва : Издательство Юрайт, 2021. — 449 с. — (Высшее образование). — ISBN 978-5-534-14153-5. — Текст : электронный // Образовательная платформа Юрайт [сайт]. — URL: https://urait.ru/bcode/467937 (дата обращения: 30.11.2021).</w:t>
      </w:r>
    </w:p>
    <w:p w14:paraId="2C1D370D" w14:textId="77777777" w:rsidR="00B94EE3" w:rsidRPr="00B92FA5" w:rsidRDefault="00B94EE3" w:rsidP="00B94EE3">
      <w:pPr>
        <w:pStyle w:val="a9"/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r w:rsidRPr="00B92FA5">
        <w:rPr>
          <w:color w:val="000000"/>
          <w:sz w:val="26"/>
          <w:szCs w:val="26"/>
        </w:rPr>
        <w:t>4. Казанцев, М. Ф.  Договорное регулирование. Цивилистическая концепция : учебное пособие для вузов / М. Ф. Казанцев. — 2-е изд., перераб. и доп. — Москва : Издательство Юрайт, 2021. — 393 с. — (Высшее образование). — ISBN 978-5-534-12242-8. — Текст : электронный // Образовательная платформа Юрайт [сайт]. — URL: https://urait.ru/bcode/475219 (дата обращения: 30.11.2021).</w:t>
      </w:r>
    </w:p>
    <w:p w14:paraId="77D5BDF8" w14:textId="77777777" w:rsidR="00B94EE3" w:rsidRPr="002F7FAF" w:rsidRDefault="00B94EE3" w:rsidP="00B94EE3">
      <w:pPr>
        <w:pStyle w:val="3"/>
        <w:widowControl w:val="0"/>
        <w:tabs>
          <w:tab w:val="left" w:pos="-425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2F7FAF">
        <w:rPr>
          <w:rFonts w:ascii="Times New Roman" w:hAnsi="Times New Roman"/>
          <w:sz w:val="26"/>
          <w:szCs w:val="26"/>
        </w:rPr>
        <w:t>В образовательном процессе преподавателями и обучающимися используются различные электронные образовательные ресурсы</w:t>
      </w:r>
    </w:p>
    <w:p w14:paraId="5DE5C189" w14:textId="77777777" w:rsidR="00B94EE3" w:rsidRPr="002F7FAF" w:rsidRDefault="00B94EE3" w:rsidP="00B94EE3">
      <w:pPr>
        <w:shd w:val="clear" w:color="auto" w:fill="FFFFFF"/>
        <w:ind w:firstLine="709"/>
        <w:jc w:val="both"/>
        <w:rPr>
          <w:i/>
          <w:sz w:val="26"/>
          <w:szCs w:val="26"/>
        </w:rPr>
      </w:pPr>
      <w:r w:rsidRPr="002F7FAF">
        <w:rPr>
          <w:rStyle w:val="a7"/>
          <w:rFonts w:eastAsia="Calibri"/>
          <w:b/>
          <w:bCs/>
          <w:i w:val="0"/>
          <w:sz w:val="26"/>
          <w:szCs w:val="26"/>
        </w:rPr>
        <w:t>с доступом через «Интернет»:</w:t>
      </w:r>
    </w:p>
    <w:p w14:paraId="523E9B15" w14:textId="77777777" w:rsidR="00B94EE3" w:rsidRPr="002F7FAF" w:rsidRDefault="00B94EE3" w:rsidP="00B94EE3">
      <w:pPr>
        <w:shd w:val="clear" w:color="auto" w:fill="FFFFFF"/>
        <w:tabs>
          <w:tab w:val="left" w:pos="284"/>
        </w:tabs>
        <w:ind w:left="709"/>
        <w:jc w:val="both"/>
        <w:rPr>
          <w:sz w:val="26"/>
          <w:szCs w:val="26"/>
        </w:rPr>
      </w:pPr>
      <w:r w:rsidRPr="002F7FAF">
        <w:rPr>
          <w:sz w:val="26"/>
          <w:szCs w:val="26"/>
        </w:rPr>
        <w:t xml:space="preserve"> </w:t>
      </w:r>
      <w:r w:rsidRPr="0039199E">
        <w:rPr>
          <w:color w:val="000000"/>
        </w:rPr>
        <w:t>Образовательная платформа Юрайт</w:t>
      </w:r>
    </w:p>
    <w:p w14:paraId="46D04733" w14:textId="77777777" w:rsidR="00B94EE3" w:rsidRPr="002F7FAF" w:rsidRDefault="00B94EE3" w:rsidP="00B94EE3">
      <w:pPr>
        <w:shd w:val="clear" w:color="auto" w:fill="FFFFFF"/>
        <w:tabs>
          <w:tab w:val="left" w:pos="284"/>
        </w:tabs>
        <w:ind w:left="709"/>
        <w:jc w:val="both"/>
        <w:rPr>
          <w:sz w:val="26"/>
          <w:szCs w:val="26"/>
        </w:rPr>
      </w:pPr>
      <w:r w:rsidRPr="002F7FAF">
        <w:rPr>
          <w:sz w:val="26"/>
          <w:szCs w:val="26"/>
        </w:rPr>
        <w:t xml:space="preserve"> </w:t>
      </w:r>
      <w:hyperlink r:id="rId7" w:tgtFrame="_blank" w:history="1">
        <w:r w:rsidRPr="002F7FAF">
          <w:rPr>
            <w:rStyle w:val="a6"/>
            <w:sz w:val="26"/>
            <w:szCs w:val="26"/>
          </w:rPr>
          <w:t>электронный каталог «WEB-Irbis»</w:t>
        </w:r>
      </w:hyperlink>
    </w:p>
    <w:p w14:paraId="3F484FD0" w14:textId="77777777" w:rsidR="00B94EE3" w:rsidRPr="002F7FAF" w:rsidRDefault="00B94EE3" w:rsidP="00B94EE3">
      <w:pPr>
        <w:shd w:val="clear" w:color="auto" w:fill="FFFFFF"/>
        <w:ind w:firstLine="709"/>
        <w:jc w:val="both"/>
        <w:rPr>
          <w:i/>
          <w:sz w:val="26"/>
          <w:szCs w:val="26"/>
        </w:rPr>
      </w:pPr>
      <w:r w:rsidRPr="002F7FAF">
        <w:rPr>
          <w:rStyle w:val="a7"/>
          <w:rFonts w:eastAsia="Calibri"/>
          <w:b/>
          <w:bCs/>
          <w:i w:val="0"/>
          <w:sz w:val="26"/>
          <w:szCs w:val="26"/>
        </w:rPr>
        <w:t xml:space="preserve">с доступом из локальной сети </w:t>
      </w:r>
      <w:r>
        <w:rPr>
          <w:rStyle w:val="a7"/>
          <w:rFonts w:eastAsia="Calibri"/>
          <w:b/>
          <w:bCs/>
          <w:i w:val="0"/>
          <w:sz w:val="26"/>
          <w:szCs w:val="26"/>
        </w:rPr>
        <w:t>СибЮУ</w:t>
      </w:r>
      <w:r w:rsidRPr="002F7FAF">
        <w:rPr>
          <w:rStyle w:val="a7"/>
          <w:rFonts w:eastAsia="Calibri"/>
          <w:b/>
          <w:bCs/>
          <w:i w:val="0"/>
          <w:sz w:val="26"/>
          <w:szCs w:val="26"/>
        </w:rPr>
        <w:t>:</w:t>
      </w:r>
    </w:p>
    <w:p w14:paraId="542AA1B3" w14:textId="77777777" w:rsidR="00B94EE3" w:rsidRPr="002F7FAF" w:rsidRDefault="00B94EE3" w:rsidP="00B94EE3">
      <w:pPr>
        <w:numPr>
          <w:ilvl w:val="0"/>
          <w:numId w:val="4"/>
        </w:numPr>
        <w:shd w:val="clear" w:color="auto" w:fill="FFFFFF"/>
        <w:tabs>
          <w:tab w:val="left" w:pos="284"/>
          <w:tab w:val="left" w:pos="993"/>
        </w:tabs>
        <w:ind w:left="0" w:firstLine="709"/>
        <w:jc w:val="both"/>
        <w:rPr>
          <w:sz w:val="26"/>
          <w:szCs w:val="26"/>
        </w:rPr>
      </w:pPr>
      <w:r w:rsidRPr="002F7FAF">
        <w:rPr>
          <w:sz w:val="26"/>
          <w:szCs w:val="26"/>
        </w:rPr>
        <w:lastRenderedPageBreak/>
        <w:t xml:space="preserve">система автоматизации библиотек «ИРБИС 64» – электронный каталог изданий, содержащихся в фонде библиотеки </w:t>
      </w:r>
      <w:r>
        <w:rPr>
          <w:sz w:val="26"/>
          <w:szCs w:val="26"/>
        </w:rPr>
        <w:t>СибЮУ</w:t>
      </w:r>
      <w:r w:rsidRPr="002F7FAF">
        <w:rPr>
          <w:sz w:val="26"/>
          <w:szCs w:val="26"/>
        </w:rPr>
        <w:t>;</w:t>
      </w:r>
    </w:p>
    <w:p w14:paraId="028A2048" w14:textId="77777777" w:rsidR="00B94EE3" w:rsidRPr="002F7FAF" w:rsidRDefault="00B94EE3" w:rsidP="00B94EE3">
      <w:pPr>
        <w:numPr>
          <w:ilvl w:val="0"/>
          <w:numId w:val="4"/>
        </w:numPr>
        <w:shd w:val="clear" w:color="auto" w:fill="FFFFFF"/>
        <w:tabs>
          <w:tab w:val="left" w:pos="284"/>
          <w:tab w:val="left" w:pos="993"/>
        </w:tabs>
        <w:ind w:left="0" w:firstLine="709"/>
        <w:jc w:val="both"/>
        <w:rPr>
          <w:sz w:val="26"/>
          <w:szCs w:val="26"/>
        </w:rPr>
      </w:pPr>
      <w:r w:rsidRPr="002F7FAF">
        <w:rPr>
          <w:sz w:val="26"/>
          <w:szCs w:val="26"/>
        </w:rPr>
        <w:t>система информационно-правового обеспечения «Гарант»;</w:t>
      </w:r>
    </w:p>
    <w:p w14:paraId="08050BE1" w14:textId="77777777" w:rsidR="00B94EE3" w:rsidRPr="002F7FAF" w:rsidRDefault="00B94EE3" w:rsidP="00B94EE3">
      <w:pPr>
        <w:numPr>
          <w:ilvl w:val="0"/>
          <w:numId w:val="4"/>
        </w:numPr>
        <w:shd w:val="clear" w:color="auto" w:fill="FFFFFF"/>
        <w:tabs>
          <w:tab w:val="left" w:pos="284"/>
          <w:tab w:val="left" w:pos="993"/>
        </w:tabs>
        <w:ind w:left="0" w:firstLine="709"/>
        <w:jc w:val="both"/>
        <w:rPr>
          <w:sz w:val="26"/>
          <w:szCs w:val="26"/>
        </w:rPr>
      </w:pPr>
      <w:r w:rsidRPr="002F7FAF">
        <w:rPr>
          <w:sz w:val="26"/>
          <w:szCs w:val="26"/>
        </w:rPr>
        <w:t>компьютерная справочная правовая система «КонсультантПлюс»;</w:t>
      </w:r>
    </w:p>
    <w:p w14:paraId="44A5602D" w14:textId="77777777" w:rsidR="00B94EE3" w:rsidRPr="002F7FAF" w:rsidRDefault="00B94EE3" w:rsidP="00B94EE3">
      <w:pPr>
        <w:shd w:val="clear" w:color="auto" w:fill="FFFFFF"/>
        <w:ind w:firstLine="709"/>
        <w:jc w:val="both"/>
        <w:rPr>
          <w:sz w:val="26"/>
          <w:szCs w:val="26"/>
        </w:rPr>
      </w:pPr>
      <w:r w:rsidRPr="002F7FAF">
        <w:rPr>
          <w:sz w:val="26"/>
          <w:szCs w:val="26"/>
        </w:rPr>
        <w:t>Электронно-библиотечные системы обеспечивают возможность индивидуального доступа к содержимому ЭБС каждого обучающегося из любой точки, в которой имеется доступ к сети «Интернет».</w:t>
      </w:r>
    </w:p>
    <w:p w14:paraId="176779FA" w14:textId="77777777" w:rsidR="00B94EE3" w:rsidRPr="002F7FAF" w:rsidRDefault="00B94EE3" w:rsidP="00B94EE3">
      <w:pPr>
        <w:ind w:firstLine="709"/>
        <w:rPr>
          <w:b/>
          <w:sz w:val="26"/>
          <w:szCs w:val="26"/>
        </w:rPr>
      </w:pPr>
      <w:r w:rsidRPr="002F7FAF">
        <w:rPr>
          <w:b/>
          <w:sz w:val="26"/>
          <w:szCs w:val="26"/>
        </w:rPr>
        <w:t>Информационное обеспечение</w:t>
      </w:r>
    </w:p>
    <w:p w14:paraId="77BF3BFE" w14:textId="77777777" w:rsidR="00B94EE3" w:rsidRPr="002F7FAF" w:rsidRDefault="00B94EE3" w:rsidP="00B94EE3">
      <w:pPr>
        <w:pStyle w:val="a8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2F7FAF">
        <w:rPr>
          <w:rFonts w:ascii="Times New Roman" w:hAnsi="Times New Roman"/>
          <w:sz w:val="26"/>
          <w:szCs w:val="26"/>
          <w:lang w:eastAsia="ru-RU"/>
        </w:rPr>
        <w:t xml:space="preserve">Для реализации данной программы используется система дистанционного обучения </w:t>
      </w:r>
      <w:r>
        <w:rPr>
          <w:rFonts w:ascii="Times New Roman" w:hAnsi="Times New Roman"/>
          <w:sz w:val="26"/>
          <w:szCs w:val="26"/>
          <w:lang w:eastAsia="ru-RU"/>
        </w:rPr>
        <w:t>университета</w:t>
      </w:r>
      <w:r w:rsidRPr="002F7FAF">
        <w:rPr>
          <w:rFonts w:ascii="Times New Roman" w:hAnsi="Times New Roman"/>
          <w:sz w:val="26"/>
          <w:szCs w:val="26"/>
          <w:lang w:eastAsia="ru-RU"/>
        </w:rPr>
        <w:t>, реализуемая на платформе модульной объектно-ориентированной динамической обучающей среды Moodle. В</w:t>
      </w:r>
      <w:r w:rsidRPr="002F7FAF">
        <w:rPr>
          <w:rFonts w:ascii="Times New Roman" w:hAnsi="Times New Roman"/>
          <w:bCs/>
          <w:sz w:val="26"/>
          <w:szCs w:val="26"/>
        </w:rPr>
        <w:t>ход в систему дистанционного обучения:</w:t>
      </w:r>
      <w:r w:rsidRPr="002F7FAF">
        <w:rPr>
          <w:rFonts w:ascii="Times New Roman" w:hAnsi="Times New Roman"/>
          <w:sz w:val="26"/>
          <w:szCs w:val="26"/>
        </w:rPr>
        <w:t xml:space="preserve"> </w:t>
      </w:r>
      <w:hyperlink r:id="rId8" w:history="1">
        <w:r w:rsidRPr="005F1D3B">
          <w:rPr>
            <w:rStyle w:val="a6"/>
            <w:rFonts w:ascii="Times New Roman" w:hAnsi="Times New Roman"/>
            <w:sz w:val="26"/>
            <w:szCs w:val="26"/>
          </w:rPr>
          <w:t>http://edu.cdo.omua.ru</w:t>
        </w:r>
      </w:hyperlink>
      <w:r w:rsidRPr="002F7FAF">
        <w:rPr>
          <w:rFonts w:ascii="Times New Roman" w:hAnsi="Times New Roman"/>
          <w:sz w:val="26"/>
          <w:szCs w:val="26"/>
          <w:lang w:eastAsia="ru-RU"/>
        </w:rPr>
        <w:t>.</w:t>
      </w:r>
    </w:p>
    <w:p w14:paraId="7E6D66BF" w14:textId="77777777" w:rsidR="00B94EE3" w:rsidRPr="002F7FAF" w:rsidRDefault="00B94EE3" w:rsidP="00B94EE3">
      <w:pPr>
        <w:pStyle w:val="a8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2F7FAF">
        <w:rPr>
          <w:rFonts w:ascii="Times New Roman" w:hAnsi="Times New Roman"/>
          <w:sz w:val="26"/>
          <w:szCs w:val="26"/>
        </w:rPr>
        <w:t xml:space="preserve">Для организации доступа обучающихся к учебно-методическим материалам, разработанным преподавателями </w:t>
      </w:r>
      <w:r>
        <w:rPr>
          <w:rFonts w:ascii="Times New Roman" w:hAnsi="Times New Roman"/>
          <w:sz w:val="26"/>
          <w:szCs w:val="26"/>
        </w:rPr>
        <w:t>университета</w:t>
      </w:r>
      <w:r w:rsidRPr="002F7FAF">
        <w:rPr>
          <w:rFonts w:ascii="Times New Roman" w:hAnsi="Times New Roman"/>
          <w:sz w:val="26"/>
          <w:szCs w:val="26"/>
        </w:rPr>
        <w:t>, используется специализированный ресурс (торрент-треккер) с удобным интерфейсом более чем на 350 позиций, общим объемом свыше 630 Гб.</w:t>
      </w:r>
    </w:p>
    <w:p w14:paraId="460BA7BF" w14:textId="77777777" w:rsidR="00B94EE3" w:rsidRPr="002F7FAF" w:rsidRDefault="00B94EE3" w:rsidP="00B94EE3">
      <w:pPr>
        <w:pStyle w:val="2"/>
        <w:spacing w:before="0" w:after="0" w:line="240" w:lineRule="auto"/>
        <w:ind w:firstLine="709"/>
        <w:jc w:val="both"/>
        <w:rPr>
          <w:rFonts w:ascii="Times New Roman" w:hAnsi="Times New Roman"/>
          <w:i w:val="0"/>
          <w:sz w:val="26"/>
          <w:szCs w:val="26"/>
        </w:rPr>
      </w:pPr>
      <w:r w:rsidRPr="002F7FAF">
        <w:rPr>
          <w:rFonts w:ascii="Times New Roman" w:hAnsi="Times New Roman"/>
          <w:i w:val="0"/>
          <w:sz w:val="26"/>
          <w:szCs w:val="26"/>
        </w:rPr>
        <w:t xml:space="preserve">Материально-техническое обеспечение </w:t>
      </w:r>
    </w:p>
    <w:p w14:paraId="482F15B1" w14:textId="77777777" w:rsidR="00B94EE3" w:rsidRPr="002F7FAF" w:rsidRDefault="00B94EE3" w:rsidP="00B94EE3">
      <w:pPr>
        <w:tabs>
          <w:tab w:val="left" w:pos="851"/>
        </w:tabs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2F7FAF">
        <w:rPr>
          <w:sz w:val="26"/>
          <w:szCs w:val="26"/>
        </w:rPr>
        <w:t xml:space="preserve">Компьютер или ноутбук с установленной операционной системой, </w:t>
      </w:r>
      <w:r w:rsidRPr="002F7FAF">
        <w:rPr>
          <w:sz w:val="26"/>
          <w:szCs w:val="26"/>
          <w:lang w:val="en-US"/>
        </w:rPr>
        <w:t>web</w:t>
      </w:r>
      <w:r w:rsidRPr="002F7FAF">
        <w:rPr>
          <w:sz w:val="26"/>
          <w:szCs w:val="26"/>
        </w:rPr>
        <w:t xml:space="preserve">-камера, микрофон и наушники (гарнитура), подключение к информационно-телекоммуникационной сети «Интернет» на скорости не менее 500 кбит/сек, адрес электронной почты для работы в системе дистанционного обучения </w:t>
      </w:r>
      <w:r>
        <w:rPr>
          <w:sz w:val="26"/>
          <w:szCs w:val="26"/>
        </w:rPr>
        <w:t>университета</w:t>
      </w:r>
      <w:r w:rsidRPr="002F7FAF">
        <w:rPr>
          <w:sz w:val="26"/>
          <w:szCs w:val="26"/>
        </w:rPr>
        <w:t xml:space="preserve"> (режим доступа: </w:t>
      </w:r>
      <w:hyperlink r:id="rId9" w:history="1">
        <w:r w:rsidRPr="005F1D3B">
          <w:rPr>
            <w:rStyle w:val="a6"/>
            <w:sz w:val="26"/>
            <w:szCs w:val="26"/>
            <w:lang w:val="en-US"/>
          </w:rPr>
          <w:t>http</w:t>
        </w:r>
        <w:r w:rsidRPr="005F1D3B">
          <w:rPr>
            <w:rStyle w:val="a6"/>
            <w:sz w:val="26"/>
            <w:szCs w:val="26"/>
          </w:rPr>
          <w:t>://</w:t>
        </w:r>
        <w:r w:rsidRPr="005F1D3B">
          <w:rPr>
            <w:rStyle w:val="a6"/>
            <w:sz w:val="26"/>
            <w:szCs w:val="26"/>
            <w:lang w:val="en-US"/>
          </w:rPr>
          <w:t>edu</w:t>
        </w:r>
        <w:r w:rsidRPr="005F1D3B">
          <w:rPr>
            <w:rStyle w:val="a6"/>
            <w:sz w:val="26"/>
            <w:szCs w:val="26"/>
          </w:rPr>
          <w:t>.</w:t>
        </w:r>
        <w:r w:rsidRPr="005F1D3B">
          <w:rPr>
            <w:rStyle w:val="a6"/>
            <w:sz w:val="26"/>
            <w:szCs w:val="26"/>
            <w:lang w:val="en-US"/>
          </w:rPr>
          <w:t>omua</w:t>
        </w:r>
        <w:r w:rsidRPr="005F1D3B">
          <w:rPr>
            <w:rStyle w:val="a6"/>
            <w:sz w:val="26"/>
            <w:szCs w:val="26"/>
          </w:rPr>
          <w:t>.</w:t>
        </w:r>
        <w:r w:rsidRPr="005F1D3B">
          <w:rPr>
            <w:rStyle w:val="a6"/>
            <w:sz w:val="26"/>
            <w:szCs w:val="26"/>
            <w:lang w:val="en-US"/>
          </w:rPr>
          <w:t>ru</w:t>
        </w:r>
        <w:r w:rsidRPr="005F1D3B">
          <w:rPr>
            <w:rStyle w:val="a6"/>
            <w:sz w:val="26"/>
            <w:szCs w:val="26"/>
          </w:rPr>
          <w:t>/</w:t>
        </w:r>
      </w:hyperlink>
      <w:r>
        <w:rPr>
          <w:sz w:val="26"/>
          <w:szCs w:val="26"/>
        </w:rPr>
        <w:t>)</w:t>
      </w:r>
    </w:p>
    <w:p w14:paraId="515FEFD5" w14:textId="77777777" w:rsidR="00B94EE3" w:rsidRPr="002F7FAF" w:rsidRDefault="00B94EE3" w:rsidP="00B94EE3">
      <w:pPr>
        <w:rPr>
          <w:b/>
          <w:sz w:val="26"/>
          <w:szCs w:val="26"/>
        </w:rPr>
      </w:pPr>
    </w:p>
    <w:p w14:paraId="66406D75" w14:textId="77777777" w:rsidR="00B94EE3" w:rsidRPr="0039199E" w:rsidRDefault="00B94EE3" w:rsidP="00B94EE3">
      <w:pPr>
        <w:pStyle w:val="1"/>
        <w:spacing w:after="0" w:line="240" w:lineRule="auto"/>
        <w:ind w:left="0"/>
        <w:contextualSpacing w:val="0"/>
        <w:rPr>
          <w:rFonts w:ascii="Times New Roman" w:hAnsi="Times New Roman"/>
          <w:b/>
          <w:sz w:val="26"/>
          <w:szCs w:val="26"/>
        </w:rPr>
      </w:pPr>
    </w:p>
    <w:p w14:paraId="2BDB82AB" w14:textId="77777777" w:rsidR="00B94EE3" w:rsidRDefault="00B94EE3" w:rsidP="00B94EE3"/>
    <w:p w14:paraId="256B2CB5" w14:textId="77777777" w:rsidR="00371915" w:rsidRDefault="00371915"/>
    <w:sectPr w:rsidR="00371915" w:rsidSect="00EB1DD5">
      <w:headerReference w:type="even" r:id="rId10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DC89C3" w14:textId="77777777" w:rsidR="00CF1074" w:rsidRDefault="00CF1074">
      <w:r>
        <w:separator/>
      </w:r>
    </w:p>
  </w:endnote>
  <w:endnote w:type="continuationSeparator" w:id="0">
    <w:p w14:paraId="1937791B" w14:textId="77777777" w:rsidR="00CF1074" w:rsidRDefault="00CF1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EE4D79" w14:textId="77777777" w:rsidR="00CF1074" w:rsidRDefault="00CF1074">
      <w:r>
        <w:separator/>
      </w:r>
    </w:p>
  </w:footnote>
  <w:footnote w:type="continuationSeparator" w:id="0">
    <w:p w14:paraId="5667B0D1" w14:textId="77777777" w:rsidR="00CF1074" w:rsidRDefault="00CF10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B165A" w14:textId="77777777" w:rsidR="00D94EEF" w:rsidRDefault="00447DDA" w:rsidP="00932D3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DD569F7" w14:textId="77777777" w:rsidR="00D94EEF" w:rsidRDefault="00C401A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93728"/>
    <w:multiLevelType w:val="multilevel"/>
    <w:tmpl w:val="4E5807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0C02CF"/>
    <w:multiLevelType w:val="hybridMultilevel"/>
    <w:tmpl w:val="9A10E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771577"/>
    <w:multiLevelType w:val="hybridMultilevel"/>
    <w:tmpl w:val="623AE738"/>
    <w:lvl w:ilvl="0" w:tplc="8042C1A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0AA4ED0"/>
    <w:multiLevelType w:val="hybridMultilevel"/>
    <w:tmpl w:val="AE78BBE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0F4"/>
    <w:multiLevelType w:val="multilevel"/>
    <w:tmpl w:val="28DCC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0449C5"/>
    <w:multiLevelType w:val="multilevel"/>
    <w:tmpl w:val="236A09E6"/>
    <w:lvl w:ilvl="0">
      <w:start w:val="1"/>
      <w:numFmt w:val="upperRoman"/>
      <w:lvlText w:val="%1."/>
      <w:lvlJc w:val="left"/>
      <w:pPr>
        <w:ind w:left="3556" w:hanging="720"/>
      </w:pPr>
      <w:rPr>
        <w:rFonts w:cs="Times New Roman" w:hint="default"/>
        <w:b/>
        <w:i w:val="0"/>
        <w:sz w:val="24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cs="Times New Roman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EE3"/>
    <w:rsid w:val="00104627"/>
    <w:rsid w:val="001A75F0"/>
    <w:rsid w:val="00207F2B"/>
    <w:rsid w:val="00371915"/>
    <w:rsid w:val="0037231D"/>
    <w:rsid w:val="00374319"/>
    <w:rsid w:val="0038072C"/>
    <w:rsid w:val="003C156D"/>
    <w:rsid w:val="003C37E1"/>
    <w:rsid w:val="004319C5"/>
    <w:rsid w:val="00447DDA"/>
    <w:rsid w:val="00452587"/>
    <w:rsid w:val="004939EB"/>
    <w:rsid w:val="004E1CA9"/>
    <w:rsid w:val="004F668A"/>
    <w:rsid w:val="00590CA6"/>
    <w:rsid w:val="005B1607"/>
    <w:rsid w:val="006506CD"/>
    <w:rsid w:val="006575D4"/>
    <w:rsid w:val="00691CD4"/>
    <w:rsid w:val="00724707"/>
    <w:rsid w:val="00906F1B"/>
    <w:rsid w:val="00A35C8A"/>
    <w:rsid w:val="00A53DE9"/>
    <w:rsid w:val="00B4030F"/>
    <w:rsid w:val="00B94EE3"/>
    <w:rsid w:val="00C401AB"/>
    <w:rsid w:val="00C4156D"/>
    <w:rsid w:val="00CF1074"/>
    <w:rsid w:val="00D03B7A"/>
    <w:rsid w:val="00DF5BFB"/>
    <w:rsid w:val="00E14103"/>
    <w:rsid w:val="00E831C6"/>
    <w:rsid w:val="00EF2D89"/>
    <w:rsid w:val="00F8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9C670"/>
  <w15:chartTrackingRefBased/>
  <w15:docId w15:val="{9D462EA4-4E50-D741-A97A-49CD8FF36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72C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B94EE3"/>
    <w:pPr>
      <w:keepNext/>
      <w:spacing w:before="240" w:after="60" w:line="259" w:lineRule="auto"/>
      <w:outlineLvl w:val="1"/>
    </w:pPr>
    <w:rPr>
      <w:rFonts w:ascii="Cambria" w:hAnsi="Cambria"/>
      <w:b/>
      <w:bCs/>
      <w:i/>
      <w:iCs/>
      <w:sz w:val="28"/>
      <w:szCs w:val="28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94EE3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paragraph" w:customStyle="1" w:styleId="1">
    <w:name w:val="Абзац списка1"/>
    <w:basedOn w:val="a"/>
    <w:rsid w:val="00B94EE3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3">
    <w:name w:val="header"/>
    <w:basedOn w:val="a"/>
    <w:link w:val="a4"/>
    <w:rsid w:val="00B94EE3"/>
    <w:pPr>
      <w:tabs>
        <w:tab w:val="center" w:pos="4677"/>
        <w:tab w:val="right" w:pos="9355"/>
      </w:tabs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B94EE3"/>
    <w:rPr>
      <w:rFonts w:ascii="Calibri" w:eastAsia="Times New Roman" w:hAnsi="Calibri" w:cs="Times New Roman"/>
      <w:sz w:val="22"/>
      <w:szCs w:val="22"/>
    </w:rPr>
  </w:style>
  <w:style w:type="character" w:styleId="a5">
    <w:name w:val="page number"/>
    <w:basedOn w:val="a0"/>
    <w:rsid w:val="00B94EE3"/>
  </w:style>
  <w:style w:type="character" w:styleId="a6">
    <w:name w:val="Hyperlink"/>
    <w:uiPriority w:val="99"/>
    <w:unhideWhenUsed/>
    <w:rsid w:val="00B94EE3"/>
    <w:rPr>
      <w:color w:val="0000FF"/>
      <w:u w:val="single"/>
    </w:rPr>
  </w:style>
  <w:style w:type="character" w:styleId="a7">
    <w:name w:val="Emphasis"/>
    <w:uiPriority w:val="20"/>
    <w:qFormat/>
    <w:rsid w:val="00B94EE3"/>
    <w:rPr>
      <w:i/>
      <w:iCs/>
    </w:rPr>
  </w:style>
  <w:style w:type="paragraph" w:styleId="a8">
    <w:name w:val="List Paragraph"/>
    <w:basedOn w:val="a"/>
    <w:uiPriority w:val="34"/>
    <w:qFormat/>
    <w:rsid w:val="00B94EE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Body Text Indent 3"/>
    <w:basedOn w:val="a"/>
    <w:link w:val="30"/>
    <w:rsid w:val="00B94EE3"/>
    <w:pPr>
      <w:spacing w:after="120" w:line="259" w:lineRule="auto"/>
      <w:ind w:left="283"/>
    </w:pPr>
    <w:rPr>
      <w:rFonts w:ascii="Calibri" w:hAnsi="Calibri"/>
      <w:sz w:val="16"/>
      <w:szCs w:val="16"/>
      <w:lang w:val="x-none" w:eastAsia="en-US"/>
    </w:rPr>
  </w:style>
  <w:style w:type="character" w:customStyle="1" w:styleId="30">
    <w:name w:val="Основной текст с отступом 3 Знак"/>
    <w:basedOn w:val="a0"/>
    <w:link w:val="3"/>
    <w:rsid w:val="00B94EE3"/>
    <w:rPr>
      <w:rFonts w:ascii="Calibri" w:eastAsia="Times New Roman" w:hAnsi="Calibri" w:cs="Times New Roman"/>
      <w:sz w:val="16"/>
      <w:szCs w:val="16"/>
      <w:lang w:val="x-none"/>
    </w:rPr>
  </w:style>
  <w:style w:type="paragraph" w:styleId="a9">
    <w:name w:val="Normal (Web)"/>
    <w:basedOn w:val="a"/>
    <w:uiPriority w:val="99"/>
    <w:unhideWhenUsed/>
    <w:rsid w:val="00B94EE3"/>
    <w:pPr>
      <w:spacing w:after="160" w:line="259" w:lineRule="auto"/>
    </w:pPr>
    <w:rPr>
      <w:lang w:eastAsia="en-US"/>
    </w:rPr>
  </w:style>
  <w:style w:type="paragraph" w:styleId="aa">
    <w:name w:val="Body Text Indent"/>
    <w:basedOn w:val="a"/>
    <w:link w:val="ab"/>
    <w:uiPriority w:val="99"/>
    <w:unhideWhenUsed/>
    <w:rsid w:val="00B94EE3"/>
    <w:pPr>
      <w:spacing w:after="120" w:line="259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b">
    <w:name w:val="Основной текст с отступом Знак"/>
    <w:basedOn w:val="a0"/>
    <w:link w:val="aa"/>
    <w:uiPriority w:val="99"/>
    <w:rsid w:val="00B94EE3"/>
    <w:rPr>
      <w:rFonts w:ascii="Calibri" w:eastAsia="Times New Roman" w:hAnsi="Calibri" w:cs="Times New Roman"/>
      <w:sz w:val="22"/>
      <w:szCs w:val="22"/>
    </w:rPr>
  </w:style>
  <w:style w:type="paragraph" w:styleId="ac">
    <w:name w:val="Title"/>
    <w:basedOn w:val="a"/>
    <w:link w:val="ad"/>
    <w:qFormat/>
    <w:rsid w:val="00B94EE3"/>
    <w:pPr>
      <w:jc w:val="center"/>
    </w:pPr>
    <w:rPr>
      <w:b/>
      <w:sz w:val="40"/>
      <w:szCs w:val="20"/>
    </w:rPr>
  </w:style>
  <w:style w:type="character" w:customStyle="1" w:styleId="ad">
    <w:name w:val="Заголовок Знак"/>
    <w:basedOn w:val="a0"/>
    <w:link w:val="ac"/>
    <w:rsid w:val="00B94EE3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customStyle="1" w:styleId="ae">
    <w:name w:val="Вопрос"/>
    <w:basedOn w:val="a"/>
    <w:rsid w:val="004F668A"/>
    <w:pPr>
      <w:spacing w:line="360" w:lineRule="auto"/>
      <w:ind w:left="227" w:hanging="227"/>
      <w:jc w:val="both"/>
    </w:pPr>
    <w:rPr>
      <w:rFonts w:ascii="NewtonCSanPin" w:hAnsi="NewtonCSanPin"/>
      <w:sz w:val="20"/>
    </w:rPr>
  </w:style>
  <w:style w:type="table" w:styleId="af">
    <w:name w:val="Table Grid"/>
    <w:basedOn w:val="a1"/>
    <w:uiPriority w:val="39"/>
    <w:rsid w:val="004E1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6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u.cdo.omua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rbis.omua.ru/cgi-bin/irbis64r_12/cgiirbis_64.exe?LNG=&amp;C21COM=F&amp;I21DBN=OMUI&amp;P21DBN=OMU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edu.omu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8</Pages>
  <Words>2091</Words>
  <Characters>11919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Office</dc:creator>
  <cp:keywords/>
  <dc:description/>
  <cp:lastModifiedBy>Волобоева Наталья Николаевна</cp:lastModifiedBy>
  <cp:revision>23</cp:revision>
  <dcterms:created xsi:type="dcterms:W3CDTF">2022-11-21T06:46:00Z</dcterms:created>
  <dcterms:modified xsi:type="dcterms:W3CDTF">2024-12-06T09:33:00Z</dcterms:modified>
</cp:coreProperties>
</file>